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70" w:rsidRDefault="00732A70" w:rsidP="004F52AF">
      <w:pPr>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4F52AF" w:rsidRDefault="004F52AF" w:rsidP="004F52AF">
      <w:pPr>
        <w:jc w:val="center"/>
        <w:rPr>
          <w:rFonts w:ascii="Times New Roman" w:eastAsia="Times New Roman" w:hAnsi="Times New Roman" w:cs="Times New Roman"/>
          <w:b/>
          <w:bCs/>
          <w:sz w:val="20"/>
          <w:szCs w:val="20"/>
        </w:rPr>
      </w:pPr>
      <w:bookmarkStart w:id="0" w:name="_GoBack"/>
      <w:bookmarkEnd w:id="0"/>
      <w:r>
        <w:rPr>
          <w:rFonts w:ascii="Times New Roman" w:eastAsia="Times New Roman" w:hAnsi="Times New Roman" w:cs="Times New Roman"/>
          <w:b/>
          <w:bCs/>
          <w:sz w:val="20"/>
          <w:szCs w:val="20"/>
        </w:rPr>
        <w:t>Curriculum Adoption</w:t>
      </w:r>
    </w:p>
    <w:p w:rsidR="004F52AF" w:rsidRDefault="004F52AF" w:rsidP="004F52AF">
      <w:pPr>
        <w:outlineLvl w:val="1"/>
        <w:rPr>
          <w:rFonts w:ascii="Times" w:eastAsia="Times New Roman" w:hAnsi="Times" w:cs="Arial"/>
          <w:color w:val="3A4149"/>
          <w:sz w:val="20"/>
          <w:szCs w:val="20"/>
        </w:rPr>
      </w:pPr>
    </w:p>
    <w:p w:rsidR="004F52AF" w:rsidRPr="004F52AF" w:rsidRDefault="004F52AF" w:rsidP="004F52AF">
      <w:pPr>
        <w:outlineLvl w:val="1"/>
        <w:rPr>
          <w:rFonts w:ascii="Times" w:eastAsia="Times New Roman" w:hAnsi="Times" w:cs="Arial"/>
          <w:color w:val="3A4149"/>
          <w:sz w:val="20"/>
          <w:szCs w:val="20"/>
        </w:rPr>
      </w:pPr>
      <w:r w:rsidRPr="004F52AF">
        <w:rPr>
          <w:rFonts w:ascii="Times" w:eastAsia="Times New Roman" w:hAnsi="Times" w:cs="Arial"/>
          <w:color w:val="3A4149"/>
          <w:sz w:val="20"/>
          <w:szCs w:val="20"/>
        </w:rPr>
        <w:t>Our guiding principles:</w:t>
      </w:r>
    </w:p>
    <w:p w:rsidR="004F52AF" w:rsidRPr="004F52AF" w:rsidRDefault="004F52AF" w:rsidP="004F52AF">
      <w:pPr>
        <w:numPr>
          <w:ilvl w:val="0"/>
          <w:numId w:val="1"/>
        </w:numPr>
        <w:rPr>
          <w:rFonts w:ascii="Times" w:eastAsia="Times New Roman" w:hAnsi="Times" w:cs="Arial"/>
          <w:color w:val="3A4149"/>
          <w:sz w:val="20"/>
          <w:szCs w:val="20"/>
        </w:rPr>
      </w:pPr>
      <w:r w:rsidRPr="004F52AF">
        <w:rPr>
          <w:rFonts w:ascii="Times" w:eastAsia="Times New Roman" w:hAnsi="Times" w:cs="Arial"/>
          <w:bCs/>
          <w:color w:val="3A4149"/>
          <w:sz w:val="20"/>
          <w:szCs w:val="20"/>
        </w:rPr>
        <w:t>Students</w:t>
      </w:r>
      <w:r w:rsidRPr="004F52AF">
        <w:rPr>
          <w:rFonts w:ascii="Times" w:eastAsia="Times New Roman" w:hAnsi="Times" w:cs="Arial"/>
          <w:color w:val="3A4149"/>
          <w:sz w:val="20"/>
          <w:szCs w:val="20"/>
        </w:rPr>
        <w:t> and their needs must be </w:t>
      </w:r>
      <w:r w:rsidRPr="004F52AF">
        <w:rPr>
          <w:rFonts w:ascii="Times" w:eastAsia="Times New Roman" w:hAnsi="Times" w:cs="Arial"/>
          <w:bCs/>
          <w:color w:val="3A4149"/>
          <w:sz w:val="20"/>
          <w:szCs w:val="20"/>
        </w:rPr>
        <w:t>at the center </w:t>
      </w:r>
      <w:r w:rsidRPr="004F52AF">
        <w:rPr>
          <w:rFonts w:ascii="Times" w:eastAsia="Times New Roman" w:hAnsi="Times" w:cs="Arial"/>
          <w:color w:val="3A4149"/>
          <w:sz w:val="20"/>
          <w:szCs w:val="20"/>
        </w:rPr>
        <w:t>of learning and decision making around curriculum, instruction and materials</w:t>
      </w:r>
    </w:p>
    <w:p w:rsidR="004F52AF" w:rsidRDefault="004F52AF" w:rsidP="00F16056">
      <w:pPr>
        <w:numPr>
          <w:ilvl w:val="0"/>
          <w:numId w:val="1"/>
        </w:numPr>
        <w:rPr>
          <w:rFonts w:ascii="Times" w:eastAsia="Times New Roman" w:hAnsi="Times" w:cs="Arial"/>
          <w:color w:val="3A4149"/>
          <w:sz w:val="20"/>
          <w:szCs w:val="20"/>
        </w:rPr>
      </w:pPr>
      <w:r w:rsidRPr="004F52AF">
        <w:rPr>
          <w:rFonts w:ascii="Times" w:eastAsia="Times New Roman" w:hAnsi="Times" w:cs="Arial"/>
          <w:color w:val="3A4149"/>
          <w:sz w:val="20"/>
          <w:szCs w:val="20"/>
        </w:rPr>
        <w:t>Student-centered learning happens through </w:t>
      </w:r>
      <w:r w:rsidRPr="004F52AF">
        <w:rPr>
          <w:rFonts w:ascii="Times" w:eastAsia="Times New Roman" w:hAnsi="Times" w:cs="Arial"/>
          <w:bCs/>
          <w:color w:val="3A4149"/>
          <w:sz w:val="20"/>
          <w:szCs w:val="20"/>
        </w:rPr>
        <w:t>personalized learning</w:t>
      </w:r>
    </w:p>
    <w:p w:rsidR="004F52AF" w:rsidRPr="004F52AF" w:rsidRDefault="004F52AF" w:rsidP="00F16056">
      <w:pPr>
        <w:numPr>
          <w:ilvl w:val="0"/>
          <w:numId w:val="1"/>
        </w:numPr>
        <w:rPr>
          <w:rFonts w:ascii="Times" w:eastAsia="Times New Roman" w:hAnsi="Times" w:cs="Arial"/>
          <w:color w:val="3A4149"/>
          <w:sz w:val="20"/>
          <w:szCs w:val="20"/>
        </w:rPr>
      </w:pPr>
      <w:r w:rsidRPr="004F52AF">
        <w:rPr>
          <w:rFonts w:ascii="Times" w:eastAsia="Times New Roman" w:hAnsi="Times" w:cs="Arial"/>
          <w:color w:val="3A4149"/>
          <w:sz w:val="20"/>
          <w:szCs w:val="20"/>
        </w:rPr>
        <w:t>Ultimately, the </w:t>
      </w:r>
      <w:r w:rsidRPr="004F52AF">
        <w:rPr>
          <w:rFonts w:ascii="Times" w:eastAsia="Times New Roman" w:hAnsi="Times" w:cs="Arial"/>
          <w:bCs/>
          <w:color w:val="3A4149"/>
          <w:sz w:val="20"/>
          <w:szCs w:val="20"/>
        </w:rPr>
        <w:t>teacher should decide</w:t>
      </w:r>
      <w:r>
        <w:rPr>
          <w:rFonts w:ascii="Times" w:eastAsia="Times New Roman" w:hAnsi="Times" w:cs="Arial"/>
          <w:bCs/>
          <w:color w:val="3A4149"/>
          <w:sz w:val="20"/>
          <w:szCs w:val="20"/>
        </w:rPr>
        <w:t>s</w:t>
      </w:r>
      <w:r w:rsidRPr="004F52AF">
        <w:rPr>
          <w:rFonts w:ascii="Times" w:eastAsia="Times New Roman" w:hAnsi="Times" w:cs="Arial"/>
          <w:color w:val="3A4149"/>
          <w:sz w:val="20"/>
          <w:szCs w:val="20"/>
        </w:rPr>
        <w:t> on the right mix of instructional practices and materials needed to facilitate learning experiences that meet students’ needs</w:t>
      </w:r>
    </w:p>
    <w:p w:rsidR="004F52AF" w:rsidRPr="004F52AF" w:rsidRDefault="004F52AF" w:rsidP="004F52AF">
      <w:pPr>
        <w:numPr>
          <w:ilvl w:val="0"/>
          <w:numId w:val="1"/>
        </w:numPr>
        <w:rPr>
          <w:rFonts w:ascii="Times" w:eastAsia="Times New Roman" w:hAnsi="Times" w:cs="Arial"/>
          <w:color w:val="3A4149"/>
          <w:sz w:val="20"/>
          <w:szCs w:val="20"/>
        </w:rPr>
      </w:pPr>
      <w:r w:rsidRPr="004F52AF">
        <w:rPr>
          <w:rFonts w:ascii="Times" w:eastAsia="Times New Roman" w:hAnsi="Times" w:cs="Arial"/>
          <w:bCs/>
          <w:color w:val="3A4149"/>
          <w:sz w:val="20"/>
          <w:szCs w:val="20"/>
        </w:rPr>
        <w:t>Equity is ensured</w:t>
      </w:r>
      <w:r w:rsidRPr="004F52AF">
        <w:rPr>
          <w:rFonts w:ascii="Times" w:eastAsia="Times New Roman" w:hAnsi="Times" w:cs="Arial"/>
          <w:color w:val="3A4149"/>
          <w:sz w:val="20"/>
          <w:szCs w:val="20"/>
        </w:rPr>
        <w:t> in part through teaching to the standards and by maintaining a baseline for the quality of curriculum and instructional materials we use</w:t>
      </w:r>
    </w:p>
    <w:p w:rsidR="004F52AF" w:rsidRDefault="004F52AF" w:rsidP="004F52AF">
      <w:pPr>
        <w:numPr>
          <w:ilvl w:val="0"/>
          <w:numId w:val="1"/>
        </w:numPr>
        <w:rPr>
          <w:rFonts w:ascii="Times" w:eastAsia="Times New Roman" w:hAnsi="Times" w:cs="Arial"/>
          <w:color w:val="3A4149"/>
          <w:sz w:val="20"/>
          <w:szCs w:val="20"/>
        </w:rPr>
      </w:pPr>
      <w:r w:rsidRPr="004F52AF">
        <w:rPr>
          <w:rFonts w:ascii="Times" w:eastAsia="Times New Roman" w:hAnsi="Times" w:cs="Arial"/>
          <w:bCs/>
          <w:color w:val="3A4149"/>
          <w:sz w:val="20"/>
          <w:szCs w:val="20"/>
        </w:rPr>
        <w:t>Teachers are professionals with different needs</w:t>
      </w:r>
      <w:r w:rsidRPr="004F52AF">
        <w:rPr>
          <w:rFonts w:ascii="Times" w:eastAsia="Times New Roman" w:hAnsi="Times" w:cs="Arial"/>
          <w:color w:val="3A4149"/>
          <w:sz w:val="20"/>
          <w:szCs w:val="20"/>
        </w:rPr>
        <w:t>, styles and philosophies, therefore they need personalized support</w:t>
      </w:r>
    </w:p>
    <w:p w:rsidR="004F52AF" w:rsidRDefault="004F52AF" w:rsidP="004F52AF">
      <w:pPr>
        <w:rPr>
          <w:rFonts w:ascii="Times" w:eastAsia="Times New Roman" w:hAnsi="Times" w:cs="Arial"/>
          <w:color w:val="3A4149"/>
          <w:sz w:val="20"/>
          <w:szCs w:val="20"/>
        </w:rPr>
      </w:pPr>
    </w:p>
    <w:p w:rsidR="004F52AF" w:rsidRPr="00D74B06" w:rsidRDefault="004F52AF" w:rsidP="004F52AF">
      <w:pPr>
        <w:rPr>
          <w:rFonts w:ascii="Times" w:eastAsia="Times New Roman" w:hAnsi="Times" w:cs="Arial"/>
          <w:b/>
          <w:color w:val="3A4149"/>
          <w:sz w:val="20"/>
          <w:szCs w:val="20"/>
        </w:rPr>
      </w:pPr>
      <w:r w:rsidRPr="00D74B06">
        <w:rPr>
          <w:rFonts w:ascii="Times" w:eastAsia="Times New Roman" w:hAnsi="Times" w:cs="Arial"/>
          <w:b/>
          <w:color w:val="3A4149"/>
          <w:sz w:val="20"/>
          <w:szCs w:val="20"/>
        </w:rPr>
        <w:t>Phase 1: Select the materials</w:t>
      </w:r>
    </w:p>
    <w:p w:rsidR="009C1DEE" w:rsidRDefault="004F52AF" w:rsidP="004F52AF">
      <w:pPr>
        <w:rPr>
          <w:rFonts w:ascii="Times" w:eastAsia="Times New Roman" w:hAnsi="Times" w:cs="Arial"/>
          <w:bCs/>
          <w:color w:val="3A4149"/>
          <w:sz w:val="20"/>
          <w:szCs w:val="20"/>
        </w:rPr>
      </w:pPr>
      <w:r>
        <w:rPr>
          <w:rFonts w:ascii="Times" w:eastAsia="Times New Roman" w:hAnsi="Times" w:cs="Arial"/>
          <w:bCs/>
          <w:color w:val="3A4149"/>
          <w:sz w:val="20"/>
          <w:szCs w:val="20"/>
        </w:rPr>
        <w:t xml:space="preserve">Five Stars Academy follows the common core curriculum based out of the U.S.  </w:t>
      </w:r>
      <w:r w:rsidR="008D1B95">
        <w:rPr>
          <w:rFonts w:ascii="Times" w:eastAsia="Times New Roman" w:hAnsi="Times" w:cs="Arial"/>
          <w:bCs/>
          <w:color w:val="3A4149"/>
          <w:sz w:val="20"/>
          <w:szCs w:val="20"/>
        </w:rPr>
        <w:t>With the transition to online in a rapid time frame, we worked directly with the only U.S. curriculum distributor in Panama</w:t>
      </w:r>
      <w:r w:rsidR="00BB2EE7">
        <w:rPr>
          <w:rFonts w:ascii="Times" w:eastAsia="Times New Roman" w:hAnsi="Times" w:cs="Arial"/>
          <w:bCs/>
          <w:color w:val="3A4149"/>
          <w:sz w:val="20"/>
          <w:szCs w:val="20"/>
        </w:rPr>
        <w:t xml:space="preserve"> to locate the curriculum that best fit our needs based on our guiding principles.</w:t>
      </w:r>
    </w:p>
    <w:p w:rsidR="009C1DEE" w:rsidRDefault="009C1DEE" w:rsidP="004F52AF">
      <w:pPr>
        <w:rPr>
          <w:rFonts w:ascii="Times" w:eastAsia="Times New Roman" w:hAnsi="Times" w:cs="Arial"/>
          <w:bCs/>
          <w:color w:val="3A4149"/>
          <w:sz w:val="20"/>
          <w:szCs w:val="20"/>
        </w:rPr>
      </w:pPr>
    </w:p>
    <w:p w:rsidR="009C1DEE" w:rsidRDefault="009C1DEE" w:rsidP="004F52AF">
      <w:pPr>
        <w:rPr>
          <w:rFonts w:ascii="Times" w:eastAsia="Times New Roman" w:hAnsi="Times" w:cs="Arial"/>
          <w:bCs/>
          <w:color w:val="3A4149"/>
          <w:sz w:val="20"/>
          <w:szCs w:val="20"/>
        </w:rPr>
      </w:pPr>
      <w:r>
        <w:rPr>
          <w:rFonts w:ascii="Times" w:eastAsia="Times New Roman" w:hAnsi="Times" w:cs="Arial"/>
          <w:bCs/>
          <w:color w:val="3A4149"/>
          <w:sz w:val="20"/>
          <w:szCs w:val="20"/>
        </w:rPr>
        <w:t>Previous to the current 2020 situation, we relied on several key curriculum developers, using Houghton Mifflin and K12.com as our baseline.  As we continue to grow and expand into upper grades, we extended our curriculum base to Pearson/Prentice Hall while integrating other well-known publishers and online materials.</w:t>
      </w:r>
    </w:p>
    <w:p w:rsidR="009C1DEE" w:rsidRDefault="009C1DEE" w:rsidP="004F52AF">
      <w:pPr>
        <w:rPr>
          <w:rFonts w:ascii="Times" w:eastAsia="Times New Roman" w:hAnsi="Times" w:cs="Arial"/>
          <w:bCs/>
          <w:color w:val="3A4149"/>
          <w:sz w:val="20"/>
          <w:szCs w:val="20"/>
        </w:rPr>
      </w:pPr>
    </w:p>
    <w:p w:rsidR="009C1DEE" w:rsidRDefault="009C1DEE" w:rsidP="004F52AF">
      <w:pPr>
        <w:rPr>
          <w:rFonts w:ascii="Times" w:eastAsia="Times New Roman" w:hAnsi="Times" w:cs="Arial"/>
          <w:bCs/>
          <w:color w:val="3A4149"/>
          <w:sz w:val="20"/>
          <w:szCs w:val="20"/>
        </w:rPr>
      </w:pPr>
      <w:r>
        <w:rPr>
          <w:rFonts w:ascii="Times" w:eastAsia="Times New Roman" w:hAnsi="Times" w:cs="Arial"/>
          <w:bCs/>
          <w:color w:val="3A4149"/>
          <w:sz w:val="20"/>
          <w:szCs w:val="20"/>
        </w:rPr>
        <w:t xml:space="preserve">Because of our small size, we have been able to maneuver quickly to adjust and make changes to curriculum where necessary.  We have discussions throughout the school year to find out what is working, what needs to be tweaked, and what needs to be reviewed for the following school year.  </w:t>
      </w:r>
    </w:p>
    <w:p w:rsidR="009C1DEE" w:rsidRDefault="009C1DEE" w:rsidP="004F52AF">
      <w:pPr>
        <w:rPr>
          <w:rFonts w:ascii="Times" w:eastAsia="Times New Roman" w:hAnsi="Times" w:cs="Arial"/>
          <w:bCs/>
          <w:color w:val="3A4149"/>
          <w:sz w:val="20"/>
          <w:szCs w:val="20"/>
        </w:rPr>
      </w:pPr>
    </w:p>
    <w:p w:rsidR="009C1DEE" w:rsidRDefault="009C1DEE" w:rsidP="004F52AF">
      <w:pPr>
        <w:rPr>
          <w:rFonts w:ascii="Times" w:eastAsia="Times New Roman" w:hAnsi="Times" w:cs="Arial"/>
          <w:bCs/>
          <w:color w:val="3A4149"/>
          <w:sz w:val="20"/>
          <w:szCs w:val="20"/>
        </w:rPr>
      </w:pPr>
      <w:r>
        <w:rPr>
          <w:rFonts w:ascii="Times" w:eastAsia="Times New Roman" w:hAnsi="Times" w:cs="Arial"/>
          <w:bCs/>
          <w:color w:val="3A4149"/>
          <w:sz w:val="20"/>
          <w:szCs w:val="20"/>
        </w:rPr>
        <w:t xml:space="preserve">The backbone of selecting a curriculum is to first be able to fully understand </w:t>
      </w:r>
      <w:r w:rsidR="004F52AF" w:rsidRPr="004F52AF">
        <w:rPr>
          <w:rFonts w:ascii="Times" w:eastAsia="Times New Roman" w:hAnsi="Times" w:cs="Arial"/>
          <w:bCs/>
          <w:color w:val="3A4149"/>
          <w:sz w:val="20"/>
          <w:szCs w:val="20"/>
        </w:rPr>
        <w:t xml:space="preserve">grade level expectations and what rigorous instruction looks like for all students. </w:t>
      </w:r>
      <w:r>
        <w:rPr>
          <w:rFonts w:ascii="Times" w:eastAsia="Times New Roman" w:hAnsi="Times" w:cs="Arial"/>
          <w:bCs/>
          <w:color w:val="3A4149"/>
          <w:sz w:val="20"/>
          <w:szCs w:val="20"/>
        </w:rPr>
        <w:t xml:space="preserve">This includes understanding content areas, the demographics of our returning and incoming students, and a shared vision for instruction – both individual and project-based.  </w:t>
      </w:r>
    </w:p>
    <w:p w:rsidR="009C1DEE" w:rsidRDefault="009C1DEE" w:rsidP="004F52AF">
      <w:pPr>
        <w:rPr>
          <w:rFonts w:ascii="Times" w:eastAsia="Times New Roman" w:hAnsi="Times" w:cs="Arial"/>
          <w:bCs/>
          <w:color w:val="3A4149"/>
          <w:sz w:val="20"/>
          <w:szCs w:val="20"/>
        </w:rPr>
      </w:pPr>
    </w:p>
    <w:p w:rsidR="004F52AF" w:rsidRDefault="009C1DEE" w:rsidP="004F52AF">
      <w:pPr>
        <w:rPr>
          <w:rFonts w:ascii="Times" w:eastAsia="Times New Roman" w:hAnsi="Times" w:cs="Arial"/>
          <w:bCs/>
          <w:color w:val="3A4149"/>
          <w:sz w:val="20"/>
          <w:szCs w:val="20"/>
        </w:rPr>
      </w:pPr>
      <w:r>
        <w:rPr>
          <w:rFonts w:ascii="Times" w:eastAsia="Times New Roman" w:hAnsi="Times" w:cs="Arial"/>
          <w:bCs/>
          <w:color w:val="3A4149"/>
          <w:sz w:val="20"/>
          <w:szCs w:val="20"/>
        </w:rPr>
        <w:t xml:space="preserve">Based on this information, the Five Stars Academy administration manages the </w:t>
      </w:r>
      <w:r w:rsidR="004F52AF" w:rsidRPr="004F52AF">
        <w:rPr>
          <w:rFonts w:ascii="Times" w:eastAsia="Times New Roman" w:hAnsi="Times" w:cs="Arial"/>
          <w:bCs/>
          <w:color w:val="3A4149"/>
          <w:sz w:val="20"/>
          <w:szCs w:val="20"/>
        </w:rPr>
        <w:t>selection process</w:t>
      </w:r>
      <w:r>
        <w:rPr>
          <w:rFonts w:ascii="Times" w:eastAsia="Times New Roman" w:hAnsi="Times" w:cs="Arial"/>
          <w:bCs/>
          <w:color w:val="3A4149"/>
          <w:sz w:val="20"/>
          <w:szCs w:val="20"/>
        </w:rPr>
        <w:t xml:space="preserve"> and works with curriculum distributors to order, ship, print, unpack or set up online new materials before the school year starts and to place the </w:t>
      </w:r>
      <w:r w:rsidR="004F52AF" w:rsidRPr="004F52AF">
        <w:rPr>
          <w:rFonts w:ascii="Times" w:eastAsia="Times New Roman" w:hAnsi="Times" w:cs="Arial"/>
          <w:bCs/>
          <w:color w:val="3A4149"/>
          <w:sz w:val="20"/>
          <w:szCs w:val="20"/>
        </w:rPr>
        <w:t xml:space="preserve">materials in teachers’ hands prior to training. </w:t>
      </w:r>
    </w:p>
    <w:p w:rsidR="009C1DEE" w:rsidRPr="004F52AF" w:rsidRDefault="009C1DEE" w:rsidP="004F52AF">
      <w:pPr>
        <w:rPr>
          <w:rFonts w:ascii="Times" w:eastAsia="Times New Roman" w:hAnsi="Times" w:cs="Arial"/>
          <w:bCs/>
          <w:color w:val="3A4149"/>
          <w:sz w:val="20"/>
          <w:szCs w:val="20"/>
        </w:rPr>
      </w:pPr>
    </w:p>
    <w:p w:rsidR="004F52AF" w:rsidRPr="00D74B06" w:rsidRDefault="004F52AF" w:rsidP="004F52AF">
      <w:pPr>
        <w:rPr>
          <w:rFonts w:ascii="Times" w:eastAsia="Times New Roman" w:hAnsi="Times" w:cs="Arial"/>
          <w:b/>
          <w:color w:val="3A4149"/>
          <w:sz w:val="20"/>
          <w:szCs w:val="20"/>
        </w:rPr>
      </w:pPr>
      <w:r w:rsidRPr="00D74B06">
        <w:rPr>
          <w:rFonts w:ascii="Times" w:eastAsia="Times New Roman" w:hAnsi="Times" w:cs="Arial"/>
          <w:b/>
          <w:color w:val="3A4149"/>
          <w:sz w:val="20"/>
          <w:szCs w:val="20"/>
        </w:rPr>
        <w:t xml:space="preserve">Phase 2: </w:t>
      </w:r>
      <w:r w:rsidR="00D74B06" w:rsidRPr="00D74B06">
        <w:rPr>
          <w:rFonts w:ascii="Times" w:eastAsia="Times New Roman" w:hAnsi="Times" w:cs="Arial"/>
          <w:b/>
          <w:color w:val="3A4149"/>
          <w:sz w:val="20"/>
          <w:szCs w:val="20"/>
        </w:rPr>
        <w:t>Implementation</w:t>
      </w:r>
    </w:p>
    <w:p w:rsidR="00D74B06" w:rsidRDefault="00E5084A" w:rsidP="00E5084A">
      <w:pPr>
        <w:rPr>
          <w:rFonts w:ascii="Times" w:eastAsia="Times New Roman" w:hAnsi="Times" w:cs="Arial"/>
          <w:color w:val="3A4149"/>
          <w:sz w:val="20"/>
          <w:szCs w:val="20"/>
        </w:rPr>
      </w:pPr>
      <w:r w:rsidRPr="00E5084A">
        <w:rPr>
          <w:rFonts w:ascii="Times" w:eastAsia="Times New Roman" w:hAnsi="Times" w:cs="Arial"/>
          <w:color w:val="3A4149"/>
          <w:sz w:val="20"/>
          <w:szCs w:val="20"/>
        </w:rPr>
        <w:t>The goal of Phase 2 is to create a clear map of what successful curriculum implementation looks like and pave a smooth path that makes the journey easier</w:t>
      </w:r>
      <w:r w:rsidR="00D74B06">
        <w:rPr>
          <w:rFonts w:ascii="Times" w:eastAsia="Times New Roman" w:hAnsi="Times" w:cs="Arial"/>
          <w:color w:val="3A4149"/>
          <w:sz w:val="20"/>
          <w:szCs w:val="20"/>
        </w:rPr>
        <w:t xml:space="preserve"> </w:t>
      </w:r>
      <w:r w:rsidRPr="00E5084A">
        <w:rPr>
          <w:rFonts w:ascii="Times" w:eastAsia="Times New Roman" w:hAnsi="Times" w:cs="Arial"/>
          <w:color w:val="3A4149"/>
          <w:sz w:val="20"/>
          <w:szCs w:val="20"/>
        </w:rPr>
        <w:t xml:space="preserve">for everyone involved. </w:t>
      </w:r>
    </w:p>
    <w:p w:rsidR="00D74B06" w:rsidRDefault="00D74B06" w:rsidP="00E5084A">
      <w:pPr>
        <w:rPr>
          <w:rFonts w:ascii="Times" w:eastAsia="Times New Roman" w:hAnsi="Times" w:cs="Arial"/>
          <w:color w:val="3A4149"/>
          <w:sz w:val="20"/>
          <w:szCs w:val="20"/>
        </w:rPr>
      </w:pPr>
    </w:p>
    <w:p w:rsidR="00D74B06" w:rsidRDefault="00D74B06" w:rsidP="00E5084A">
      <w:pPr>
        <w:rPr>
          <w:rFonts w:ascii="Times" w:eastAsia="Times New Roman" w:hAnsi="Times" w:cs="Arial"/>
          <w:color w:val="3A4149"/>
          <w:sz w:val="20"/>
          <w:szCs w:val="20"/>
        </w:rPr>
      </w:pPr>
      <w:r>
        <w:rPr>
          <w:rFonts w:ascii="Times" w:eastAsia="Times New Roman" w:hAnsi="Times" w:cs="Arial"/>
          <w:color w:val="3A4149"/>
          <w:sz w:val="20"/>
          <w:szCs w:val="20"/>
        </w:rPr>
        <w:t xml:space="preserve">Initially in August, training begins on any new curriculum or improving the planning and implementation for current curriculum.  Led by teachers, we </w:t>
      </w:r>
      <w:r w:rsidR="00E5084A" w:rsidRPr="00E5084A">
        <w:rPr>
          <w:rFonts w:ascii="Times" w:eastAsia="Times New Roman" w:hAnsi="Times" w:cs="Arial"/>
          <w:color w:val="3A4149"/>
          <w:sz w:val="20"/>
          <w:szCs w:val="20"/>
        </w:rPr>
        <w:t xml:space="preserve">set goals around the </w:t>
      </w:r>
      <w:r>
        <w:rPr>
          <w:rFonts w:ascii="Times" w:eastAsia="Times New Roman" w:hAnsi="Times" w:cs="Arial"/>
          <w:color w:val="3A4149"/>
          <w:sz w:val="20"/>
          <w:szCs w:val="20"/>
        </w:rPr>
        <w:t>implementation</w:t>
      </w:r>
      <w:r w:rsidR="00E5084A" w:rsidRPr="00E5084A">
        <w:rPr>
          <w:rFonts w:ascii="Times" w:eastAsia="Times New Roman" w:hAnsi="Times" w:cs="Arial"/>
          <w:color w:val="3A4149"/>
          <w:sz w:val="20"/>
          <w:szCs w:val="20"/>
        </w:rPr>
        <w:t xml:space="preserve">, teacher understanding and investment in the materials, and student achievement. </w:t>
      </w:r>
      <w:r>
        <w:rPr>
          <w:rFonts w:ascii="Times" w:eastAsia="Times New Roman" w:hAnsi="Times" w:cs="Arial"/>
          <w:color w:val="3A4149"/>
          <w:sz w:val="20"/>
          <w:szCs w:val="20"/>
        </w:rPr>
        <w:t xml:space="preserve"> As a team, we discuss plans for how teachers should pace lessons and when and how teachers should modify lessons from their original design.  </w:t>
      </w:r>
    </w:p>
    <w:p w:rsidR="00D74B06" w:rsidRDefault="00D74B06" w:rsidP="00E5084A">
      <w:pPr>
        <w:rPr>
          <w:rFonts w:ascii="Times" w:eastAsia="Times New Roman" w:hAnsi="Times" w:cs="Arial"/>
          <w:color w:val="3A4149"/>
          <w:sz w:val="20"/>
          <w:szCs w:val="20"/>
        </w:rPr>
      </w:pPr>
    </w:p>
    <w:p w:rsidR="00D74B06" w:rsidRDefault="00D74B06" w:rsidP="00E5084A">
      <w:pPr>
        <w:rPr>
          <w:rFonts w:ascii="Times" w:eastAsia="Times New Roman" w:hAnsi="Times" w:cs="Arial"/>
          <w:color w:val="3A4149"/>
          <w:sz w:val="20"/>
          <w:szCs w:val="20"/>
        </w:rPr>
      </w:pPr>
      <w:r>
        <w:rPr>
          <w:rFonts w:ascii="Times" w:eastAsia="Times New Roman" w:hAnsi="Times" w:cs="Arial"/>
          <w:color w:val="3A4149"/>
          <w:sz w:val="20"/>
          <w:szCs w:val="20"/>
        </w:rPr>
        <w:t>In addition, we discuss plans</w:t>
      </w:r>
      <w:r w:rsidR="00E5084A" w:rsidRPr="00E5084A">
        <w:rPr>
          <w:rFonts w:ascii="Times" w:eastAsia="Times New Roman" w:hAnsi="Times" w:cs="Arial"/>
          <w:color w:val="3A4149"/>
          <w:sz w:val="20"/>
          <w:szCs w:val="20"/>
        </w:rPr>
        <w:t xml:space="preserve"> for how other key academic systems – class schedules, assessment, and grading – should be adjusted to accommodate the curriculum’s goals and design. </w:t>
      </w:r>
    </w:p>
    <w:p w:rsidR="00D74B06" w:rsidRDefault="00D74B06" w:rsidP="00E5084A">
      <w:pPr>
        <w:rPr>
          <w:rFonts w:ascii="Times" w:eastAsia="Times New Roman" w:hAnsi="Times" w:cs="Arial"/>
          <w:color w:val="3A4149"/>
          <w:sz w:val="20"/>
          <w:szCs w:val="20"/>
        </w:rPr>
      </w:pPr>
    </w:p>
    <w:p w:rsidR="00826BD2" w:rsidRDefault="00D74B06" w:rsidP="00E5084A">
      <w:pPr>
        <w:rPr>
          <w:rFonts w:ascii="Times" w:eastAsia="Times New Roman" w:hAnsi="Times" w:cs="Arial"/>
          <w:color w:val="3A4149"/>
          <w:sz w:val="20"/>
          <w:szCs w:val="20"/>
        </w:rPr>
      </w:pPr>
      <w:r>
        <w:rPr>
          <w:rFonts w:ascii="Times" w:eastAsia="Times New Roman" w:hAnsi="Times" w:cs="Arial"/>
          <w:color w:val="3A4149"/>
          <w:sz w:val="20"/>
          <w:szCs w:val="20"/>
        </w:rPr>
        <w:t xml:space="preserve">Finally, we plan out </w:t>
      </w:r>
      <w:r w:rsidR="00826BD2">
        <w:rPr>
          <w:rFonts w:ascii="Times" w:eastAsia="Times New Roman" w:hAnsi="Times" w:cs="Arial"/>
          <w:color w:val="3A4149"/>
          <w:sz w:val="20"/>
          <w:szCs w:val="20"/>
        </w:rPr>
        <w:t xml:space="preserve">how </w:t>
      </w:r>
      <w:r>
        <w:rPr>
          <w:rFonts w:ascii="Times" w:eastAsia="Times New Roman" w:hAnsi="Times" w:cs="Arial"/>
          <w:color w:val="3A4149"/>
          <w:sz w:val="20"/>
          <w:szCs w:val="20"/>
        </w:rPr>
        <w:t xml:space="preserve">to best comprehensively train teachers and </w:t>
      </w:r>
      <w:r w:rsidR="00826BD2">
        <w:rPr>
          <w:rFonts w:ascii="Times" w:eastAsia="Times New Roman" w:hAnsi="Times" w:cs="Arial"/>
          <w:color w:val="3A4149"/>
          <w:sz w:val="20"/>
          <w:szCs w:val="20"/>
        </w:rPr>
        <w:t xml:space="preserve">administration in all aspects of the curriculum – from setting up systems that provide ongoing support, </w:t>
      </w:r>
      <w:r w:rsidR="00E5084A" w:rsidRPr="00E5084A">
        <w:rPr>
          <w:rFonts w:ascii="Times" w:eastAsia="Times New Roman" w:hAnsi="Times" w:cs="Arial"/>
          <w:color w:val="3A4149"/>
          <w:sz w:val="20"/>
          <w:szCs w:val="20"/>
        </w:rPr>
        <w:t>including observation</w:t>
      </w:r>
      <w:r w:rsidR="00826BD2">
        <w:rPr>
          <w:rFonts w:ascii="Times" w:eastAsia="Times New Roman" w:hAnsi="Times" w:cs="Arial"/>
          <w:color w:val="3A4149"/>
          <w:sz w:val="20"/>
          <w:szCs w:val="20"/>
        </w:rPr>
        <w:t>s</w:t>
      </w:r>
      <w:r w:rsidR="00E5084A" w:rsidRPr="00E5084A">
        <w:rPr>
          <w:rFonts w:ascii="Times" w:eastAsia="Times New Roman" w:hAnsi="Times" w:cs="Arial"/>
          <w:color w:val="3A4149"/>
          <w:sz w:val="20"/>
          <w:szCs w:val="20"/>
        </w:rPr>
        <w:t xml:space="preserve"> and evaluation</w:t>
      </w:r>
      <w:r w:rsidR="00826BD2">
        <w:rPr>
          <w:rFonts w:ascii="Times" w:eastAsia="Times New Roman" w:hAnsi="Times" w:cs="Arial"/>
          <w:color w:val="3A4149"/>
          <w:sz w:val="20"/>
          <w:szCs w:val="20"/>
        </w:rPr>
        <w:t>s</w:t>
      </w:r>
      <w:r w:rsidR="00E5084A" w:rsidRPr="00E5084A">
        <w:rPr>
          <w:rFonts w:ascii="Times" w:eastAsia="Times New Roman" w:hAnsi="Times" w:cs="Arial"/>
          <w:color w:val="3A4149"/>
          <w:sz w:val="20"/>
          <w:szCs w:val="20"/>
        </w:rPr>
        <w:t>, collaborative planning, and coaching</w:t>
      </w:r>
      <w:r w:rsidR="00826BD2">
        <w:rPr>
          <w:rFonts w:ascii="Times" w:eastAsia="Times New Roman" w:hAnsi="Times" w:cs="Arial"/>
          <w:color w:val="3A4149"/>
          <w:sz w:val="20"/>
          <w:szCs w:val="20"/>
        </w:rPr>
        <w:t>, and communication</w:t>
      </w:r>
      <w:r w:rsidR="00E5084A" w:rsidRPr="00E5084A">
        <w:rPr>
          <w:rFonts w:ascii="Times" w:eastAsia="Times New Roman" w:hAnsi="Times" w:cs="Arial"/>
          <w:color w:val="3A4149"/>
          <w:sz w:val="20"/>
          <w:szCs w:val="20"/>
        </w:rPr>
        <w:t xml:space="preserve">. </w:t>
      </w:r>
    </w:p>
    <w:p w:rsidR="00E5084A" w:rsidRDefault="00E5084A" w:rsidP="004F52AF">
      <w:pPr>
        <w:rPr>
          <w:rFonts w:ascii="Times" w:eastAsia="Times New Roman" w:hAnsi="Times" w:cs="Arial"/>
          <w:color w:val="3A4149"/>
          <w:sz w:val="20"/>
          <w:szCs w:val="20"/>
        </w:rPr>
      </w:pPr>
    </w:p>
    <w:p w:rsidR="004F52AF" w:rsidRPr="00A249C9" w:rsidRDefault="004F52AF" w:rsidP="004F52AF">
      <w:pPr>
        <w:rPr>
          <w:rFonts w:ascii="Times" w:eastAsia="Times New Roman" w:hAnsi="Times" w:cs="Arial"/>
          <w:b/>
          <w:color w:val="3A4149"/>
          <w:sz w:val="20"/>
          <w:szCs w:val="20"/>
        </w:rPr>
      </w:pPr>
      <w:r w:rsidRPr="00A249C9">
        <w:rPr>
          <w:rFonts w:ascii="Times" w:eastAsia="Times New Roman" w:hAnsi="Times" w:cs="Arial"/>
          <w:b/>
          <w:color w:val="3A4149"/>
          <w:sz w:val="20"/>
          <w:szCs w:val="20"/>
        </w:rPr>
        <w:t xml:space="preserve">Phase 3: </w:t>
      </w:r>
      <w:r w:rsidR="00A249C9" w:rsidRPr="00A249C9">
        <w:rPr>
          <w:rFonts w:ascii="Times" w:eastAsia="Times New Roman" w:hAnsi="Times" w:cs="Arial"/>
          <w:b/>
          <w:color w:val="3A4149"/>
          <w:sz w:val="20"/>
          <w:szCs w:val="20"/>
        </w:rPr>
        <w:t>Support, Analyze, Refine</w:t>
      </w:r>
    </w:p>
    <w:p w:rsidR="00F11436" w:rsidRDefault="001756B5" w:rsidP="001756B5">
      <w:pPr>
        <w:rPr>
          <w:rFonts w:ascii="Times" w:eastAsia="Times New Roman" w:hAnsi="Times" w:cs="Arial"/>
          <w:color w:val="3A4149"/>
          <w:sz w:val="20"/>
          <w:szCs w:val="20"/>
        </w:rPr>
      </w:pPr>
      <w:r w:rsidRPr="001756B5">
        <w:rPr>
          <w:rFonts w:ascii="Times" w:eastAsia="Times New Roman" w:hAnsi="Times" w:cs="Arial"/>
          <w:color w:val="3A4149"/>
          <w:sz w:val="20"/>
          <w:szCs w:val="20"/>
        </w:rPr>
        <w:lastRenderedPageBreak/>
        <w:t xml:space="preserve">The goal of Phase 3 is to support teachers in using the curriculum to inspire great instruction and increase student learning. </w:t>
      </w:r>
      <w:r w:rsidR="00F11436">
        <w:rPr>
          <w:rFonts w:ascii="Times" w:eastAsia="Times New Roman" w:hAnsi="Times" w:cs="Arial"/>
          <w:color w:val="3A4149"/>
          <w:sz w:val="20"/>
          <w:szCs w:val="20"/>
        </w:rPr>
        <w:t>This phase involves</w:t>
      </w:r>
      <w:r w:rsidRPr="001756B5">
        <w:rPr>
          <w:rFonts w:ascii="Times" w:eastAsia="Times New Roman" w:hAnsi="Times" w:cs="Arial"/>
          <w:color w:val="3A4149"/>
          <w:sz w:val="20"/>
          <w:szCs w:val="20"/>
        </w:rPr>
        <w:t xml:space="preserve"> </w:t>
      </w:r>
      <w:r w:rsidR="00F11436">
        <w:rPr>
          <w:rFonts w:ascii="Times" w:eastAsia="Times New Roman" w:hAnsi="Times" w:cs="Arial"/>
          <w:color w:val="3A4149"/>
          <w:sz w:val="20"/>
          <w:szCs w:val="20"/>
        </w:rPr>
        <w:t xml:space="preserve">supporting our teachers through ongoing </w:t>
      </w:r>
      <w:r w:rsidRPr="001756B5">
        <w:rPr>
          <w:rFonts w:ascii="Times" w:eastAsia="Times New Roman" w:hAnsi="Times" w:cs="Arial"/>
          <w:color w:val="3A4149"/>
          <w:sz w:val="20"/>
          <w:szCs w:val="20"/>
        </w:rPr>
        <w:t xml:space="preserve">training, collaborative planning, and coaching with curriculum-specific feedback. This professional development cycle is supported by the continuous process of gathering and analyzing data. </w:t>
      </w:r>
      <w:r w:rsidR="00F11436">
        <w:rPr>
          <w:rFonts w:ascii="Times" w:eastAsia="Times New Roman" w:hAnsi="Times" w:cs="Arial"/>
          <w:color w:val="3A4149"/>
          <w:sz w:val="20"/>
          <w:szCs w:val="20"/>
        </w:rPr>
        <w:t xml:space="preserve"> Five Stars Academy works with teachers</w:t>
      </w:r>
      <w:r w:rsidR="00B557E8">
        <w:rPr>
          <w:rFonts w:ascii="Times" w:eastAsia="Times New Roman" w:hAnsi="Times" w:cs="Arial"/>
          <w:color w:val="3A4149"/>
          <w:sz w:val="20"/>
          <w:szCs w:val="20"/>
        </w:rPr>
        <w:t xml:space="preserve"> and students to figure out what’s working and to make improvements.  Throughout this phase, we work to refine goals, approaches to supporting teachers, and our policies and systems that includes grading and assessment. </w:t>
      </w:r>
    </w:p>
    <w:p w:rsidR="00F11436" w:rsidRDefault="00F11436" w:rsidP="001756B5">
      <w:pPr>
        <w:rPr>
          <w:rFonts w:ascii="Times" w:eastAsia="Times New Roman" w:hAnsi="Times" w:cs="Arial"/>
          <w:color w:val="3A4149"/>
          <w:sz w:val="20"/>
          <w:szCs w:val="20"/>
        </w:rPr>
      </w:pPr>
    </w:p>
    <w:p w:rsidR="001756B5" w:rsidRPr="004F52AF" w:rsidRDefault="001756B5" w:rsidP="004F52AF">
      <w:pPr>
        <w:rPr>
          <w:rFonts w:ascii="Times" w:eastAsia="Times New Roman" w:hAnsi="Times" w:cs="Arial"/>
          <w:color w:val="3A4149"/>
          <w:sz w:val="20"/>
          <w:szCs w:val="20"/>
        </w:rPr>
      </w:pPr>
    </w:p>
    <w:p w:rsidR="00882ECE" w:rsidRDefault="00732A70"/>
    <w:sectPr w:rsidR="00882ECE"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1585"/>
    <w:multiLevelType w:val="multilevel"/>
    <w:tmpl w:val="7E2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F"/>
    <w:rsid w:val="0014686D"/>
    <w:rsid w:val="001756B5"/>
    <w:rsid w:val="004F52AF"/>
    <w:rsid w:val="00732A70"/>
    <w:rsid w:val="007847B9"/>
    <w:rsid w:val="00826BD2"/>
    <w:rsid w:val="008D1B95"/>
    <w:rsid w:val="009C1DEE"/>
    <w:rsid w:val="00A249C9"/>
    <w:rsid w:val="00A30CB5"/>
    <w:rsid w:val="00B557E8"/>
    <w:rsid w:val="00BB2EE7"/>
    <w:rsid w:val="00D74B06"/>
    <w:rsid w:val="00DB17CC"/>
    <w:rsid w:val="00E5084A"/>
    <w:rsid w:val="00E70C8C"/>
    <w:rsid w:val="00F1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9FF3"/>
  <w15:chartTrackingRefBased/>
  <w15:docId w15:val="{B2174F33-B6FD-ED49-B3B4-649123FD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F52A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2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52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F52AF"/>
    <w:rPr>
      <w:b/>
      <w:bCs/>
    </w:rPr>
  </w:style>
  <w:style w:type="character" w:customStyle="1" w:styleId="apple-converted-space">
    <w:name w:val="apple-converted-space"/>
    <w:basedOn w:val="DefaultParagraphFont"/>
    <w:rsid w:val="004F52AF"/>
  </w:style>
  <w:style w:type="paragraph" w:styleId="ListParagraph">
    <w:name w:val="List Paragraph"/>
    <w:basedOn w:val="Normal"/>
    <w:uiPriority w:val="34"/>
    <w:qFormat/>
    <w:rsid w:val="004F5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5816">
      <w:bodyDiv w:val="1"/>
      <w:marLeft w:val="0"/>
      <w:marRight w:val="0"/>
      <w:marTop w:val="0"/>
      <w:marBottom w:val="0"/>
      <w:divBdr>
        <w:top w:val="none" w:sz="0" w:space="0" w:color="auto"/>
        <w:left w:val="none" w:sz="0" w:space="0" w:color="auto"/>
        <w:bottom w:val="none" w:sz="0" w:space="0" w:color="auto"/>
        <w:right w:val="none" w:sz="0" w:space="0" w:color="auto"/>
      </w:divBdr>
      <w:divsChild>
        <w:div w:id="84377459">
          <w:marLeft w:val="0"/>
          <w:marRight w:val="0"/>
          <w:marTop w:val="0"/>
          <w:marBottom w:val="0"/>
          <w:divBdr>
            <w:top w:val="none" w:sz="0" w:space="0" w:color="auto"/>
            <w:left w:val="none" w:sz="0" w:space="0" w:color="auto"/>
            <w:bottom w:val="none" w:sz="0" w:space="0" w:color="auto"/>
            <w:right w:val="none" w:sz="0" w:space="0" w:color="auto"/>
          </w:divBdr>
          <w:divsChild>
            <w:div w:id="1041397197">
              <w:marLeft w:val="0"/>
              <w:marRight w:val="0"/>
              <w:marTop w:val="0"/>
              <w:marBottom w:val="0"/>
              <w:divBdr>
                <w:top w:val="none" w:sz="0" w:space="0" w:color="auto"/>
                <w:left w:val="none" w:sz="0" w:space="0" w:color="auto"/>
                <w:bottom w:val="none" w:sz="0" w:space="0" w:color="auto"/>
                <w:right w:val="none" w:sz="0" w:space="0" w:color="auto"/>
              </w:divBdr>
              <w:divsChild>
                <w:div w:id="1761025464">
                  <w:marLeft w:val="0"/>
                  <w:marRight w:val="0"/>
                  <w:marTop w:val="0"/>
                  <w:marBottom w:val="0"/>
                  <w:divBdr>
                    <w:top w:val="none" w:sz="0" w:space="0" w:color="auto"/>
                    <w:left w:val="none" w:sz="0" w:space="0" w:color="auto"/>
                    <w:bottom w:val="none" w:sz="0" w:space="0" w:color="auto"/>
                    <w:right w:val="none" w:sz="0" w:space="0" w:color="auto"/>
                  </w:divBdr>
                </w:div>
              </w:divsChild>
            </w:div>
            <w:div w:id="492337571">
              <w:marLeft w:val="0"/>
              <w:marRight w:val="0"/>
              <w:marTop w:val="0"/>
              <w:marBottom w:val="0"/>
              <w:divBdr>
                <w:top w:val="none" w:sz="0" w:space="0" w:color="auto"/>
                <w:left w:val="none" w:sz="0" w:space="0" w:color="auto"/>
                <w:bottom w:val="none" w:sz="0" w:space="0" w:color="auto"/>
                <w:right w:val="none" w:sz="0" w:space="0" w:color="auto"/>
              </w:divBdr>
              <w:divsChild>
                <w:div w:id="14471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793">
          <w:marLeft w:val="0"/>
          <w:marRight w:val="0"/>
          <w:marTop w:val="0"/>
          <w:marBottom w:val="0"/>
          <w:divBdr>
            <w:top w:val="none" w:sz="0" w:space="0" w:color="auto"/>
            <w:left w:val="none" w:sz="0" w:space="0" w:color="auto"/>
            <w:bottom w:val="none" w:sz="0" w:space="0" w:color="auto"/>
            <w:right w:val="none" w:sz="0" w:space="0" w:color="auto"/>
          </w:divBdr>
          <w:divsChild>
            <w:div w:id="2044285311">
              <w:marLeft w:val="0"/>
              <w:marRight w:val="0"/>
              <w:marTop w:val="0"/>
              <w:marBottom w:val="0"/>
              <w:divBdr>
                <w:top w:val="none" w:sz="0" w:space="0" w:color="auto"/>
                <w:left w:val="none" w:sz="0" w:space="0" w:color="auto"/>
                <w:bottom w:val="none" w:sz="0" w:space="0" w:color="auto"/>
                <w:right w:val="none" w:sz="0" w:space="0" w:color="auto"/>
              </w:divBdr>
              <w:divsChild>
                <w:div w:id="2997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497">
      <w:bodyDiv w:val="1"/>
      <w:marLeft w:val="0"/>
      <w:marRight w:val="0"/>
      <w:marTop w:val="0"/>
      <w:marBottom w:val="0"/>
      <w:divBdr>
        <w:top w:val="none" w:sz="0" w:space="0" w:color="auto"/>
        <w:left w:val="none" w:sz="0" w:space="0" w:color="auto"/>
        <w:bottom w:val="none" w:sz="0" w:space="0" w:color="auto"/>
        <w:right w:val="none" w:sz="0" w:space="0" w:color="auto"/>
      </w:divBdr>
      <w:divsChild>
        <w:div w:id="622007328">
          <w:marLeft w:val="0"/>
          <w:marRight w:val="0"/>
          <w:marTop w:val="0"/>
          <w:marBottom w:val="0"/>
          <w:divBdr>
            <w:top w:val="none" w:sz="0" w:space="0" w:color="auto"/>
            <w:left w:val="none" w:sz="0" w:space="0" w:color="auto"/>
            <w:bottom w:val="none" w:sz="0" w:space="0" w:color="auto"/>
            <w:right w:val="none" w:sz="0" w:space="0" w:color="auto"/>
          </w:divBdr>
          <w:divsChild>
            <w:div w:id="1359312827">
              <w:marLeft w:val="0"/>
              <w:marRight w:val="0"/>
              <w:marTop w:val="0"/>
              <w:marBottom w:val="0"/>
              <w:divBdr>
                <w:top w:val="none" w:sz="0" w:space="0" w:color="auto"/>
                <w:left w:val="none" w:sz="0" w:space="0" w:color="auto"/>
                <w:bottom w:val="none" w:sz="0" w:space="0" w:color="auto"/>
                <w:right w:val="none" w:sz="0" w:space="0" w:color="auto"/>
              </w:divBdr>
              <w:divsChild>
                <w:div w:id="1990089680">
                  <w:marLeft w:val="0"/>
                  <w:marRight w:val="0"/>
                  <w:marTop w:val="0"/>
                  <w:marBottom w:val="0"/>
                  <w:divBdr>
                    <w:top w:val="none" w:sz="0" w:space="0" w:color="auto"/>
                    <w:left w:val="none" w:sz="0" w:space="0" w:color="auto"/>
                    <w:bottom w:val="none" w:sz="0" w:space="0" w:color="auto"/>
                    <w:right w:val="none" w:sz="0" w:space="0" w:color="auto"/>
                  </w:divBdr>
                </w:div>
              </w:divsChild>
            </w:div>
            <w:div w:id="2086561390">
              <w:marLeft w:val="0"/>
              <w:marRight w:val="0"/>
              <w:marTop w:val="0"/>
              <w:marBottom w:val="0"/>
              <w:divBdr>
                <w:top w:val="none" w:sz="0" w:space="0" w:color="auto"/>
                <w:left w:val="none" w:sz="0" w:space="0" w:color="auto"/>
                <w:bottom w:val="none" w:sz="0" w:space="0" w:color="auto"/>
                <w:right w:val="none" w:sz="0" w:space="0" w:color="auto"/>
              </w:divBdr>
              <w:divsChild>
                <w:div w:id="1530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113">
          <w:marLeft w:val="0"/>
          <w:marRight w:val="0"/>
          <w:marTop w:val="0"/>
          <w:marBottom w:val="0"/>
          <w:divBdr>
            <w:top w:val="none" w:sz="0" w:space="0" w:color="auto"/>
            <w:left w:val="none" w:sz="0" w:space="0" w:color="auto"/>
            <w:bottom w:val="none" w:sz="0" w:space="0" w:color="auto"/>
            <w:right w:val="none" w:sz="0" w:space="0" w:color="auto"/>
          </w:divBdr>
          <w:divsChild>
            <w:div w:id="617416282">
              <w:marLeft w:val="0"/>
              <w:marRight w:val="0"/>
              <w:marTop w:val="0"/>
              <w:marBottom w:val="0"/>
              <w:divBdr>
                <w:top w:val="none" w:sz="0" w:space="0" w:color="auto"/>
                <w:left w:val="none" w:sz="0" w:space="0" w:color="auto"/>
                <w:bottom w:val="none" w:sz="0" w:space="0" w:color="auto"/>
                <w:right w:val="none" w:sz="0" w:space="0" w:color="auto"/>
              </w:divBdr>
              <w:divsChild>
                <w:div w:id="635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6201">
      <w:bodyDiv w:val="1"/>
      <w:marLeft w:val="0"/>
      <w:marRight w:val="0"/>
      <w:marTop w:val="0"/>
      <w:marBottom w:val="0"/>
      <w:divBdr>
        <w:top w:val="none" w:sz="0" w:space="0" w:color="auto"/>
        <w:left w:val="none" w:sz="0" w:space="0" w:color="auto"/>
        <w:bottom w:val="none" w:sz="0" w:space="0" w:color="auto"/>
        <w:right w:val="none" w:sz="0" w:space="0" w:color="auto"/>
      </w:divBdr>
    </w:div>
    <w:div w:id="1842626577">
      <w:bodyDiv w:val="1"/>
      <w:marLeft w:val="0"/>
      <w:marRight w:val="0"/>
      <w:marTop w:val="0"/>
      <w:marBottom w:val="0"/>
      <w:divBdr>
        <w:top w:val="none" w:sz="0" w:space="0" w:color="auto"/>
        <w:left w:val="none" w:sz="0" w:space="0" w:color="auto"/>
        <w:bottom w:val="none" w:sz="0" w:space="0" w:color="auto"/>
        <w:right w:val="none" w:sz="0" w:space="0" w:color="auto"/>
      </w:divBdr>
      <w:divsChild>
        <w:div w:id="165901620">
          <w:marLeft w:val="0"/>
          <w:marRight w:val="0"/>
          <w:marTop w:val="0"/>
          <w:marBottom w:val="0"/>
          <w:divBdr>
            <w:top w:val="none" w:sz="0" w:space="0" w:color="auto"/>
            <w:left w:val="none" w:sz="0" w:space="0" w:color="auto"/>
            <w:bottom w:val="none" w:sz="0" w:space="0" w:color="auto"/>
            <w:right w:val="none" w:sz="0" w:space="0" w:color="auto"/>
          </w:divBdr>
          <w:divsChild>
            <w:div w:id="1577322006">
              <w:marLeft w:val="0"/>
              <w:marRight w:val="0"/>
              <w:marTop w:val="0"/>
              <w:marBottom w:val="0"/>
              <w:divBdr>
                <w:top w:val="none" w:sz="0" w:space="0" w:color="auto"/>
                <w:left w:val="none" w:sz="0" w:space="0" w:color="auto"/>
                <w:bottom w:val="none" w:sz="0" w:space="0" w:color="auto"/>
                <w:right w:val="none" w:sz="0" w:space="0" w:color="auto"/>
              </w:divBdr>
              <w:divsChild>
                <w:div w:id="11919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5769">
      <w:bodyDiv w:val="1"/>
      <w:marLeft w:val="0"/>
      <w:marRight w:val="0"/>
      <w:marTop w:val="0"/>
      <w:marBottom w:val="0"/>
      <w:divBdr>
        <w:top w:val="none" w:sz="0" w:space="0" w:color="auto"/>
        <w:left w:val="none" w:sz="0" w:space="0" w:color="auto"/>
        <w:bottom w:val="none" w:sz="0" w:space="0" w:color="auto"/>
        <w:right w:val="none" w:sz="0" w:space="0" w:color="auto"/>
      </w:divBdr>
      <w:divsChild>
        <w:div w:id="755444468">
          <w:marLeft w:val="0"/>
          <w:marRight w:val="0"/>
          <w:marTop w:val="0"/>
          <w:marBottom w:val="0"/>
          <w:divBdr>
            <w:top w:val="none" w:sz="0" w:space="0" w:color="auto"/>
            <w:left w:val="none" w:sz="0" w:space="0" w:color="auto"/>
            <w:bottom w:val="none" w:sz="0" w:space="0" w:color="auto"/>
            <w:right w:val="none" w:sz="0" w:space="0" w:color="auto"/>
          </w:divBdr>
          <w:divsChild>
            <w:div w:id="269777980">
              <w:marLeft w:val="0"/>
              <w:marRight w:val="0"/>
              <w:marTop w:val="0"/>
              <w:marBottom w:val="0"/>
              <w:divBdr>
                <w:top w:val="none" w:sz="0" w:space="0" w:color="auto"/>
                <w:left w:val="none" w:sz="0" w:space="0" w:color="auto"/>
                <w:bottom w:val="none" w:sz="0" w:space="0" w:color="auto"/>
                <w:right w:val="none" w:sz="0" w:space="0" w:color="auto"/>
              </w:divBdr>
              <w:divsChild>
                <w:div w:id="10219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10</cp:revision>
  <dcterms:created xsi:type="dcterms:W3CDTF">2020-11-06T18:00:00Z</dcterms:created>
  <dcterms:modified xsi:type="dcterms:W3CDTF">2020-11-07T12:51:00Z</dcterms:modified>
</cp:coreProperties>
</file>