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F1" w:rsidRDefault="00E84BF1" w:rsidP="001872FA">
      <w:pPr>
        <w:jc w:val="center"/>
        <w:rPr>
          <w:rFonts w:ascii="Times" w:hAnsi="Times"/>
          <w:b/>
          <w:sz w:val="20"/>
          <w:szCs w:val="20"/>
        </w:rPr>
      </w:pPr>
      <w:r>
        <w:rPr>
          <w:rFonts w:ascii="Times New Roman" w:eastAsia="Times New Roman" w:hAnsi="Times New Roman"/>
          <w:b/>
          <w:bCs/>
          <w:noProof/>
          <w:sz w:val="20"/>
          <w:szCs w:val="20"/>
        </w:rPr>
        <w:drawing>
          <wp:inline distT="0" distB="0" distL="0" distR="0" wp14:anchorId="1DEDF28D" wp14:editId="4C7ED8EC">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603F8B" w:rsidRDefault="00924CA2" w:rsidP="001872FA">
      <w:pPr>
        <w:jc w:val="center"/>
        <w:rPr>
          <w:rFonts w:ascii="Times" w:hAnsi="Times"/>
          <w:b/>
          <w:sz w:val="20"/>
          <w:szCs w:val="20"/>
        </w:rPr>
      </w:pPr>
      <w:r>
        <w:rPr>
          <w:rFonts w:ascii="Times" w:hAnsi="Times"/>
          <w:b/>
          <w:sz w:val="20"/>
          <w:szCs w:val="20"/>
        </w:rPr>
        <w:t>Specialized Services Process</w:t>
      </w:r>
      <w:bookmarkStart w:id="0" w:name="_GoBack"/>
      <w:bookmarkEnd w:id="0"/>
    </w:p>
    <w:p w:rsidR="007F45B1" w:rsidRDefault="007F45B1" w:rsidP="001872FA">
      <w:pPr>
        <w:jc w:val="center"/>
        <w:rPr>
          <w:rFonts w:ascii="Times" w:hAnsi="Times"/>
          <w:b/>
          <w:sz w:val="20"/>
          <w:szCs w:val="20"/>
        </w:rPr>
      </w:pPr>
    </w:p>
    <w:p w:rsidR="009E7DD1" w:rsidRPr="009E7DD1" w:rsidRDefault="00603F8B" w:rsidP="009E7DD1">
      <w:pPr>
        <w:rPr>
          <w:rFonts w:ascii="Times" w:hAnsi="Times"/>
          <w:b/>
          <w:bCs/>
          <w:sz w:val="20"/>
          <w:szCs w:val="20"/>
        </w:rPr>
      </w:pPr>
      <w:r>
        <w:rPr>
          <w:rFonts w:ascii="Times" w:hAnsi="Times"/>
          <w:b/>
          <w:bCs/>
          <w:sz w:val="20"/>
          <w:szCs w:val="20"/>
        </w:rPr>
        <w:t xml:space="preserve">Step 1: </w:t>
      </w:r>
      <w:r w:rsidR="009E7DD1" w:rsidRPr="009E7DD1">
        <w:rPr>
          <w:rFonts w:ascii="Times" w:hAnsi="Times"/>
          <w:b/>
          <w:bCs/>
          <w:sz w:val="20"/>
          <w:szCs w:val="20"/>
        </w:rPr>
        <w:t>Recognition</w:t>
      </w:r>
    </w:p>
    <w:p w:rsidR="009E7DD1" w:rsidRPr="00603F8B" w:rsidRDefault="009E7DD1" w:rsidP="009E7DD1">
      <w:pPr>
        <w:rPr>
          <w:rFonts w:ascii="Times" w:hAnsi="Times"/>
          <w:sz w:val="20"/>
          <w:szCs w:val="20"/>
        </w:rPr>
      </w:pPr>
      <w:r w:rsidRPr="00603F8B">
        <w:rPr>
          <w:rFonts w:ascii="Times" w:hAnsi="Times"/>
          <w:sz w:val="20"/>
          <w:szCs w:val="20"/>
        </w:rPr>
        <w:t>All students begin their educational careers with needs. For many, it is the need for guidance by a professional educator who can expand their knowledge and understanding of the world around them. While each student brings a different level of knowledge and skills to his or her first class, the individual’s needs are typically met by a highly-qualified educator. However, there are children who have unique needs that are atypical for children of their age and may not be within the expertise of the general education classroom teacher. It is during this time that the teacher (or parent</w:t>
      </w:r>
      <w:r w:rsidR="00603F8B">
        <w:rPr>
          <w:rFonts w:ascii="Times" w:hAnsi="Times"/>
          <w:sz w:val="20"/>
          <w:szCs w:val="20"/>
        </w:rPr>
        <w:t xml:space="preserve">, </w:t>
      </w:r>
      <w:r w:rsidRPr="00603F8B">
        <w:rPr>
          <w:rFonts w:ascii="Times" w:hAnsi="Times"/>
          <w:sz w:val="20"/>
          <w:szCs w:val="20"/>
        </w:rPr>
        <w:t>administrator</w:t>
      </w:r>
      <w:r w:rsidR="00603F8B">
        <w:rPr>
          <w:rFonts w:ascii="Times" w:hAnsi="Times"/>
          <w:sz w:val="20"/>
          <w:szCs w:val="20"/>
        </w:rPr>
        <w:t>, peer</w:t>
      </w:r>
      <w:r w:rsidRPr="00603F8B">
        <w:rPr>
          <w:rFonts w:ascii="Times" w:hAnsi="Times"/>
          <w:sz w:val="20"/>
          <w:szCs w:val="20"/>
        </w:rPr>
        <w:t xml:space="preserve">) recognizes a consistent need or </w:t>
      </w:r>
      <w:r w:rsidR="00603F8B">
        <w:rPr>
          <w:rFonts w:ascii="Times" w:hAnsi="Times"/>
          <w:sz w:val="20"/>
          <w:szCs w:val="20"/>
        </w:rPr>
        <w:t>challenge</w:t>
      </w:r>
      <w:r w:rsidRPr="00603F8B">
        <w:rPr>
          <w:rFonts w:ascii="Times" w:hAnsi="Times"/>
          <w:sz w:val="20"/>
          <w:szCs w:val="20"/>
        </w:rPr>
        <w:t xml:space="preserve"> exhibited by the student. The recognition of a discrepancy in the student’s academic, social/emotional, behavioral, and/or physical ability and his or her age may signal the need for additional academic or behavioral supports.</w:t>
      </w:r>
    </w:p>
    <w:p w:rsidR="00603F8B" w:rsidRDefault="00603F8B" w:rsidP="009E7DD1">
      <w:pPr>
        <w:rPr>
          <w:rFonts w:ascii="Times" w:hAnsi="Times"/>
          <w:sz w:val="20"/>
          <w:szCs w:val="20"/>
        </w:rPr>
      </w:pPr>
    </w:p>
    <w:p w:rsidR="009E7DD1" w:rsidRPr="00603F8B" w:rsidRDefault="009E7DD1" w:rsidP="009E7DD1">
      <w:pPr>
        <w:rPr>
          <w:rFonts w:ascii="Times" w:hAnsi="Times"/>
          <w:sz w:val="20"/>
          <w:szCs w:val="20"/>
        </w:rPr>
      </w:pPr>
      <w:r w:rsidRPr="00603F8B">
        <w:rPr>
          <w:rFonts w:ascii="Times" w:hAnsi="Times"/>
          <w:sz w:val="20"/>
          <w:szCs w:val="20"/>
        </w:rPr>
        <w:t>During this phase, </w:t>
      </w:r>
      <w:r w:rsidRPr="00603F8B">
        <w:rPr>
          <w:rFonts w:ascii="Times" w:hAnsi="Times"/>
          <w:i/>
          <w:iCs/>
          <w:sz w:val="20"/>
          <w:szCs w:val="20"/>
        </w:rPr>
        <w:t>it is important to call a meeting with the parents or guardians</w:t>
      </w:r>
      <w:r w:rsidRPr="00603F8B">
        <w:rPr>
          <w:rFonts w:ascii="Times" w:hAnsi="Times"/>
          <w:sz w:val="20"/>
          <w:szCs w:val="20"/>
        </w:rPr>
        <w:t>. The teacher should provide examples of the student’s work and/or anecdotal classroom notes regarding the student’s needs. In the meeting, the teacher and the parent/guardian should explore the following:</w:t>
      </w:r>
    </w:p>
    <w:p w:rsidR="009E7DD1" w:rsidRPr="00603F8B" w:rsidRDefault="009E7DD1" w:rsidP="009E7DD1">
      <w:pPr>
        <w:numPr>
          <w:ilvl w:val="0"/>
          <w:numId w:val="8"/>
        </w:numPr>
        <w:rPr>
          <w:rFonts w:ascii="Times" w:hAnsi="Times"/>
          <w:sz w:val="20"/>
          <w:szCs w:val="20"/>
        </w:rPr>
      </w:pPr>
      <w:r w:rsidRPr="00603F8B">
        <w:rPr>
          <w:rFonts w:ascii="Times" w:hAnsi="Times"/>
          <w:sz w:val="20"/>
          <w:szCs w:val="20"/>
        </w:rPr>
        <w:t>Is the issue a recurrent problem or new? The parents will be best able to present invaluable insight into the knowledge, skills, and needs of their child. The teacher should document when they recognized an issue.</w:t>
      </w:r>
    </w:p>
    <w:p w:rsidR="009E7DD1" w:rsidRPr="00603F8B" w:rsidRDefault="009E7DD1" w:rsidP="009E7DD1">
      <w:pPr>
        <w:numPr>
          <w:ilvl w:val="0"/>
          <w:numId w:val="8"/>
        </w:numPr>
        <w:rPr>
          <w:rFonts w:ascii="Times" w:hAnsi="Times"/>
          <w:sz w:val="20"/>
          <w:szCs w:val="20"/>
        </w:rPr>
      </w:pPr>
      <w:r w:rsidRPr="00603F8B">
        <w:rPr>
          <w:rFonts w:ascii="Times" w:hAnsi="Times"/>
          <w:sz w:val="20"/>
          <w:szCs w:val="20"/>
        </w:rPr>
        <w:t>Is the issue constant? All children may exhibit unique needs or problems at some point but it may only be an isolated episode for that day. The teacher should document any issue that is constant, providing dates and information about the behavior of concern or skill deficit exhibited by the student.</w:t>
      </w:r>
    </w:p>
    <w:p w:rsidR="009E7DD1" w:rsidRPr="00603F8B" w:rsidRDefault="009E7DD1" w:rsidP="009E7DD1">
      <w:pPr>
        <w:numPr>
          <w:ilvl w:val="0"/>
          <w:numId w:val="8"/>
        </w:numPr>
        <w:rPr>
          <w:rFonts w:ascii="Times" w:hAnsi="Times"/>
          <w:sz w:val="20"/>
          <w:szCs w:val="20"/>
        </w:rPr>
      </w:pPr>
      <w:r w:rsidRPr="00603F8B">
        <w:rPr>
          <w:rFonts w:ascii="Times" w:hAnsi="Times"/>
          <w:sz w:val="20"/>
          <w:szCs w:val="20"/>
        </w:rPr>
        <w:t>Is the issue appropriate for children of this age? How many kindergarten students have been seen crying the first days of school? This behavior is a typical occurrence and should not be confused with an atypical behavior. The teacher should have a strong understanding of the cognitive, behavioral, and physical development levels of typical students they teach.</w:t>
      </w:r>
    </w:p>
    <w:p w:rsidR="00603F8B" w:rsidRDefault="00603F8B" w:rsidP="009E7DD1">
      <w:pPr>
        <w:rPr>
          <w:rFonts w:ascii="Times" w:hAnsi="Times"/>
          <w:sz w:val="20"/>
          <w:szCs w:val="20"/>
        </w:rPr>
      </w:pPr>
    </w:p>
    <w:p w:rsidR="009E7DD1" w:rsidRPr="00603F8B" w:rsidRDefault="009E7DD1" w:rsidP="009E7DD1">
      <w:pPr>
        <w:rPr>
          <w:rFonts w:ascii="Times" w:hAnsi="Times"/>
          <w:sz w:val="20"/>
          <w:szCs w:val="20"/>
        </w:rPr>
      </w:pPr>
      <w:r w:rsidRPr="00603F8B">
        <w:rPr>
          <w:rFonts w:ascii="Times" w:hAnsi="Times"/>
          <w:sz w:val="20"/>
          <w:szCs w:val="20"/>
        </w:rPr>
        <w:t>It is possible that the problems that are being exhibited by the student may be “solved” with the careful execution of a cooperative plan of action between the teacher and the parents. The teacher and the parent should document their plan of action, strategies utilized with the student, and progress. The teacher should continue to collect student work samples and keep assessment data relevant to the student’s unique needs. It is critically important that the teacher document all actions and strategies used in the classroom and the impact on the student. </w:t>
      </w:r>
    </w:p>
    <w:p w:rsidR="00603F8B" w:rsidRDefault="00603F8B" w:rsidP="009E7DD1">
      <w:pPr>
        <w:rPr>
          <w:rFonts w:ascii="Times" w:hAnsi="Times"/>
          <w:sz w:val="20"/>
          <w:szCs w:val="20"/>
        </w:rPr>
      </w:pPr>
    </w:p>
    <w:p w:rsidR="009E7DD1" w:rsidRDefault="009E7DD1" w:rsidP="009E7DD1">
      <w:pPr>
        <w:rPr>
          <w:rFonts w:ascii="Times" w:hAnsi="Times"/>
          <w:sz w:val="20"/>
          <w:szCs w:val="20"/>
        </w:rPr>
      </w:pPr>
      <w:r w:rsidRPr="00603F8B">
        <w:rPr>
          <w:rFonts w:ascii="Times" w:hAnsi="Times"/>
          <w:sz w:val="20"/>
          <w:szCs w:val="20"/>
        </w:rPr>
        <w:t>The student’s </w:t>
      </w:r>
      <w:r w:rsidRPr="00603F8B">
        <w:rPr>
          <w:rFonts w:ascii="Times" w:hAnsi="Times"/>
          <w:i/>
          <w:iCs/>
          <w:sz w:val="20"/>
          <w:szCs w:val="20"/>
        </w:rPr>
        <w:t>parents/guardians should be kept informed of any changes in the student’s progress</w:t>
      </w:r>
      <w:r w:rsidRPr="00603F8B">
        <w:rPr>
          <w:rFonts w:ascii="Times" w:hAnsi="Times"/>
          <w:sz w:val="20"/>
          <w:szCs w:val="20"/>
        </w:rPr>
        <w:t>. If the teacher, after a period of time, determines the problem cannot be controlled with simple classroom interventions, then the teacher should notify the parents/guardians that they will be asking for outside help from a school-based pre-referral team.</w:t>
      </w:r>
    </w:p>
    <w:p w:rsidR="00603F8B" w:rsidRPr="00603F8B" w:rsidRDefault="00603F8B" w:rsidP="009E7DD1">
      <w:pPr>
        <w:rPr>
          <w:rFonts w:ascii="Times" w:hAnsi="Times"/>
          <w:sz w:val="20"/>
          <w:szCs w:val="20"/>
        </w:rPr>
      </w:pPr>
    </w:p>
    <w:p w:rsidR="009E7DD1" w:rsidRPr="009E7DD1" w:rsidRDefault="00603F8B" w:rsidP="009E7DD1">
      <w:pPr>
        <w:rPr>
          <w:rFonts w:ascii="Times" w:hAnsi="Times"/>
          <w:b/>
          <w:bCs/>
          <w:sz w:val="20"/>
          <w:szCs w:val="20"/>
        </w:rPr>
      </w:pPr>
      <w:r>
        <w:rPr>
          <w:rFonts w:ascii="Times" w:hAnsi="Times"/>
          <w:b/>
          <w:bCs/>
          <w:sz w:val="20"/>
          <w:szCs w:val="20"/>
        </w:rPr>
        <w:t>Step 2</w:t>
      </w:r>
      <w:r w:rsidR="009E7DD1" w:rsidRPr="009E7DD1">
        <w:rPr>
          <w:rFonts w:ascii="Times" w:hAnsi="Times"/>
          <w:b/>
          <w:bCs/>
          <w:sz w:val="20"/>
          <w:szCs w:val="20"/>
        </w:rPr>
        <w:t>: Pre-referral</w:t>
      </w:r>
    </w:p>
    <w:p w:rsidR="009E7DD1" w:rsidRDefault="009E7DD1" w:rsidP="009E7DD1">
      <w:pPr>
        <w:rPr>
          <w:rFonts w:ascii="Times" w:hAnsi="Times"/>
          <w:sz w:val="20"/>
          <w:szCs w:val="20"/>
        </w:rPr>
      </w:pPr>
      <w:r w:rsidRPr="00603F8B">
        <w:rPr>
          <w:rFonts w:ascii="Times" w:hAnsi="Times"/>
          <w:sz w:val="20"/>
          <w:szCs w:val="20"/>
        </w:rPr>
        <w:t>The pre-referral step in the special education process is more formal than providing simple and temporary accommodations for students. Pre-referral intervention is to identify, develop, and implement alternative education strategies for students who have recognized problems in the classroom before the student is referred to special education. The pre-referral team usually consists of the teacher, the parents/guardians, an administrator, other general education teachers, nurse, guidance counselor, and any other adult involved in the education of the student. The general education teacher provides background information regarding the problem exhibited by the student and the team works together to develop possible solutions.</w:t>
      </w:r>
    </w:p>
    <w:p w:rsidR="00603F8B" w:rsidRDefault="00603F8B" w:rsidP="009E7DD1">
      <w:pPr>
        <w:rPr>
          <w:rFonts w:ascii="Times" w:hAnsi="Times"/>
          <w:sz w:val="20"/>
          <w:szCs w:val="20"/>
        </w:rPr>
      </w:pPr>
    </w:p>
    <w:p w:rsidR="00603F8B" w:rsidRDefault="00603F8B" w:rsidP="009E7DD1">
      <w:pPr>
        <w:rPr>
          <w:rFonts w:ascii="Times" w:hAnsi="Times"/>
          <w:sz w:val="20"/>
          <w:szCs w:val="20"/>
        </w:rPr>
      </w:pPr>
      <w:r>
        <w:rPr>
          <w:rFonts w:ascii="Times" w:hAnsi="Times"/>
          <w:sz w:val="20"/>
          <w:szCs w:val="20"/>
        </w:rPr>
        <w:t>Some of the ways our classrooms work with students who need accommodations include the following:</w:t>
      </w:r>
    </w:p>
    <w:p w:rsidR="00603F8B" w:rsidRPr="00603F8B" w:rsidRDefault="00603F8B" w:rsidP="00603F8B">
      <w:pPr>
        <w:numPr>
          <w:ilvl w:val="0"/>
          <w:numId w:val="15"/>
        </w:numPr>
        <w:rPr>
          <w:rFonts w:ascii="Times" w:hAnsi="Times"/>
          <w:sz w:val="20"/>
          <w:szCs w:val="20"/>
        </w:rPr>
      </w:pPr>
      <w:r w:rsidRPr="00603F8B">
        <w:rPr>
          <w:rFonts w:ascii="Times" w:hAnsi="Times"/>
          <w:sz w:val="20"/>
          <w:szCs w:val="20"/>
        </w:rPr>
        <w:t>Maintain an organized </w:t>
      </w:r>
      <w:r w:rsidRPr="00603F8B">
        <w:rPr>
          <w:rFonts w:ascii="Times" w:hAnsi="Times"/>
          <w:b/>
          <w:bCs/>
          <w:sz w:val="20"/>
          <w:szCs w:val="20"/>
        </w:rPr>
        <w:t>classroom</w:t>
      </w:r>
      <w:r w:rsidRPr="00603F8B">
        <w:rPr>
          <w:rFonts w:ascii="Times" w:hAnsi="Times"/>
          <w:sz w:val="20"/>
          <w:szCs w:val="20"/>
        </w:rPr>
        <w:t xml:space="preserve"> and limit distractions. </w:t>
      </w:r>
    </w:p>
    <w:p w:rsidR="00603F8B" w:rsidRPr="00603F8B" w:rsidRDefault="00603F8B" w:rsidP="00603F8B">
      <w:pPr>
        <w:numPr>
          <w:ilvl w:val="0"/>
          <w:numId w:val="15"/>
        </w:numPr>
        <w:rPr>
          <w:rFonts w:ascii="Times" w:hAnsi="Times"/>
          <w:sz w:val="20"/>
          <w:szCs w:val="20"/>
        </w:rPr>
      </w:pPr>
      <w:r w:rsidRPr="00603F8B">
        <w:rPr>
          <w:rFonts w:ascii="Times" w:hAnsi="Times"/>
          <w:sz w:val="20"/>
          <w:szCs w:val="20"/>
        </w:rPr>
        <w:lastRenderedPageBreak/>
        <w:t xml:space="preserve">Use music and voice inflection. </w:t>
      </w:r>
    </w:p>
    <w:p w:rsidR="00603F8B" w:rsidRPr="00603F8B" w:rsidRDefault="00603F8B" w:rsidP="00603F8B">
      <w:pPr>
        <w:numPr>
          <w:ilvl w:val="0"/>
          <w:numId w:val="15"/>
        </w:numPr>
        <w:rPr>
          <w:rFonts w:ascii="Times" w:hAnsi="Times"/>
          <w:sz w:val="20"/>
          <w:szCs w:val="20"/>
        </w:rPr>
      </w:pPr>
      <w:r w:rsidRPr="00603F8B">
        <w:rPr>
          <w:rFonts w:ascii="Times" w:hAnsi="Times"/>
          <w:sz w:val="20"/>
          <w:szCs w:val="20"/>
        </w:rPr>
        <w:t xml:space="preserve">Break down instructions into smaller, manageable tasks. </w:t>
      </w:r>
    </w:p>
    <w:p w:rsidR="00603F8B" w:rsidRPr="00603F8B" w:rsidRDefault="00603F8B" w:rsidP="00603F8B">
      <w:pPr>
        <w:numPr>
          <w:ilvl w:val="0"/>
          <w:numId w:val="15"/>
        </w:numPr>
        <w:rPr>
          <w:rFonts w:ascii="Times" w:hAnsi="Times"/>
          <w:sz w:val="20"/>
          <w:szCs w:val="20"/>
        </w:rPr>
      </w:pPr>
      <w:r w:rsidRPr="00603F8B">
        <w:rPr>
          <w:rFonts w:ascii="Times" w:hAnsi="Times"/>
          <w:sz w:val="20"/>
          <w:szCs w:val="20"/>
        </w:rPr>
        <w:t xml:space="preserve">Use multi-sensory strategies. </w:t>
      </w:r>
    </w:p>
    <w:p w:rsidR="00603F8B" w:rsidRPr="00603F8B" w:rsidRDefault="00603F8B" w:rsidP="00603F8B">
      <w:pPr>
        <w:numPr>
          <w:ilvl w:val="0"/>
          <w:numId w:val="15"/>
        </w:numPr>
        <w:rPr>
          <w:rFonts w:ascii="Times" w:hAnsi="Times"/>
          <w:sz w:val="20"/>
          <w:szCs w:val="20"/>
        </w:rPr>
      </w:pPr>
      <w:r>
        <w:rPr>
          <w:rFonts w:ascii="Times" w:hAnsi="Times"/>
          <w:sz w:val="20"/>
          <w:szCs w:val="20"/>
        </w:rPr>
        <w:t xml:space="preserve">Provide students </w:t>
      </w:r>
      <w:r w:rsidRPr="00603F8B">
        <w:rPr>
          <w:rFonts w:ascii="Times" w:hAnsi="Times"/>
          <w:sz w:val="20"/>
          <w:szCs w:val="20"/>
        </w:rPr>
        <w:t>opportunities for success.</w:t>
      </w:r>
    </w:p>
    <w:p w:rsidR="00603F8B" w:rsidRDefault="00603F8B" w:rsidP="009E7DD1">
      <w:pPr>
        <w:rPr>
          <w:rFonts w:ascii="Times" w:hAnsi="Times"/>
          <w:b/>
          <w:bCs/>
          <w:sz w:val="20"/>
          <w:szCs w:val="20"/>
        </w:rPr>
      </w:pPr>
    </w:p>
    <w:p w:rsidR="009E7DD1" w:rsidRPr="009E7DD1" w:rsidRDefault="00603F8B" w:rsidP="009E7DD1">
      <w:pPr>
        <w:rPr>
          <w:rFonts w:ascii="Times" w:hAnsi="Times"/>
          <w:b/>
          <w:bCs/>
          <w:sz w:val="20"/>
          <w:szCs w:val="20"/>
        </w:rPr>
      </w:pPr>
      <w:r>
        <w:rPr>
          <w:rFonts w:ascii="Times" w:hAnsi="Times"/>
          <w:b/>
          <w:bCs/>
          <w:sz w:val="20"/>
          <w:szCs w:val="20"/>
        </w:rPr>
        <w:t>Step 3</w:t>
      </w:r>
      <w:r w:rsidR="009E7DD1" w:rsidRPr="009E7DD1">
        <w:rPr>
          <w:rFonts w:ascii="Times" w:hAnsi="Times"/>
          <w:b/>
          <w:bCs/>
          <w:sz w:val="20"/>
          <w:szCs w:val="20"/>
        </w:rPr>
        <w:t>: Referral for Special Education Evaluation</w:t>
      </w:r>
    </w:p>
    <w:p w:rsidR="00603F8B" w:rsidRDefault="009E7DD1" w:rsidP="00603F8B">
      <w:pPr>
        <w:rPr>
          <w:rFonts w:ascii="Times" w:hAnsi="Times"/>
          <w:sz w:val="20"/>
          <w:szCs w:val="20"/>
        </w:rPr>
      </w:pPr>
      <w:r w:rsidRPr="00603F8B">
        <w:rPr>
          <w:rFonts w:ascii="Times" w:hAnsi="Times"/>
          <w:sz w:val="20"/>
          <w:szCs w:val="20"/>
        </w:rPr>
        <w:t xml:space="preserve">If, after interventions in the general education classroom, the student continues to experience difficulty, </w:t>
      </w:r>
      <w:r w:rsidR="00603F8B">
        <w:rPr>
          <w:rFonts w:ascii="Times" w:hAnsi="Times"/>
          <w:sz w:val="20"/>
          <w:szCs w:val="20"/>
        </w:rPr>
        <w:t>Five Stars Academy may request a full psycho-educational exam.  Obtaining a fully-qualified exam center can be quite difficult in the Republic of Panama and so we will sometimes request a trip to the U.S. or Canada.</w:t>
      </w:r>
    </w:p>
    <w:p w:rsidR="00603F8B" w:rsidRPr="00603F8B" w:rsidRDefault="00603F8B" w:rsidP="009E7DD1">
      <w:pPr>
        <w:rPr>
          <w:rFonts w:ascii="Times" w:hAnsi="Times"/>
          <w:sz w:val="20"/>
          <w:szCs w:val="20"/>
        </w:rPr>
      </w:pPr>
    </w:p>
    <w:p w:rsidR="009E7DD1" w:rsidRPr="009E7DD1" w:rsidRDefault="00603F8B" w:rsidP="009E7DD1">
      <w:pPr>
        <w:rPr>
          <w:rFonts w:ascii="Times" w:hAnsi="Times"/>
          <w:b/>
          <w:bCs/>
          <w:sz w:val="20"/>
          <w:szCs w:val="20"/>
        </w:rPr>
      </w:pPr>
      <w:r>
        <w:rPr>
          <w:rFonts w:ascii="Times" w:hAnsi="Times"/>
          <w:b/>
          <w:bCs/>
          <w:sz w:val="20"/>
          <w:szCs w:val="20"/>
        </w:rPr>
        <w:t xml:space="preserve">Step </w:t>
      </w:r>
      <w:r w:rsidR="00C66ADA">
        <w:rPr>
          <w:rFonts w:ascii="Times" w:hAnsi="Times"/>
          <w:b/>
          <w:bCs/>
          <w:sz w:val="20"/>
          <w:szCs w:val="20"/>
        </w:rPr>
        <w:t>4</w:t>
      </w:r>
      <w:r w:rsidR="009E7DD1" w:rsidRPr="009E7DD1">
        <w:rPr>
          <w:rFonts w:ascii="Times" w:hAnsi="Times"/>
          <w:b/>
          <w:bCs/>
          <w:sz w:val="20"/>
          <w:szCs w:val="20"/>
        </w:rPr>
        <w:t xml:space="preserve">: IEP </w:t>
      </w:r>
      <w:r>
        <w:rPr>
          <w:rFonts w:ascii="Times" w:hAnsi="Times"/>
          <w:b/>
          <w:bCs/>
          <w:sz w:val="20"/>
          <w:szCs w:val="20"/>
        </w:rPr>
        <w:t>Meeting and Implementation</w:t>
      </w:r>
    </w:p>
    <w:p w:rsidR="009E7DD1" w:rsidRPr="006617B2" w:rsidRDefault="009E7DD1" w:rsidP="009E7DD1">
      <w:pPr>
        <w:rPr>
          <w:rFonts w:ascii="Times" w:hAnsi="Times"/>
          <w:sz w:val="20"/>
          <w:szCs w:val="20"/>
        </w:rPr>
      </w:pPr>
      <w:r w:rsidRPr="006617B2">
        <w:rPr>
          <w:rFonts w:ascii="Times" w:hAnsi="Times"/>
          <w:sz w:val="20"/>
          <w:szCs w:val="20"/>
        </w:rPr>
        <w:t xml:space="preserve">The Individualized Education Program </w:t>
      </w:r>
      <w:r w:rsidR="00C66ADA">
        <w:rPr>
          <w:rFonts w:ascii="Times" w:hAnsi="Times"/>
          <w:sz w:val="20"/>
          <w:szCs w:val="20"/>
        </w:rPr>
        <w:t xml:space="preserve">a discussion between the Five Stars Academy and the parents that discusses the </w:t>
      </w:r>
      <w:r w:rsidRPr="006617B2">
        <w:rPr>
          <w:rFonts w:ascii="Times" w:hAnsi="Times"/>
          <w:sz w:val="20"/>
          <w:szCs w:val="20"/>
        </w:rPr>
        <w:t xml:space="preserve">special education services to be provided by </w:t>
      </w:r>
      <w:r w:rsidR="00C66ADA">
        <w:rPr>
          <w:rFonts w:ascii="Times" w:hAnsi="Times"/>
          <w:sz w:val="20"/>
          <w:szCs w:val="20"/>
        </w:rPr>
        <w:t>Five Stars Academy.  Five Stars Academy will review with the parents the psycho-educational testing information.  With the parents, we will provide a list of services we are able to offer</w:t>
      </w:r>
      <w:r w:rsidR="00F00867">
        <w:rPr>
          <w:rFonts w:ascii="Times" w:hAnsi="Times"/>
          <w:sz w:val="20"/>
          <w:szCs w:val="20"/>
        </w:rPr>
        <w:t xml:space="preserve"> and provide recommendations for resources where FSA is not able to assist. </w:t>
      </w:r>
      <w:r w:rsidR="00C66ADA">
        <w:rPr>
          <w:rFonts w:ascii="Times" w:hAnsi="Times"/>
          <w:sz w:val="20"/>
          <w:szCs w:val="20"/>
        </w:rPr>
        <w:t>FSA along with the parents will set up periodic meetings throughout the year to discuss progress and challenges.</w:t>
      </w:r>
    </w:p>
    <w:p w:rsidR="00C66ADA" w:rsidRDefault="00C66ADA" w:rsidP="009E7DD1">
      <w:pPr>
        <w:rPr>
          <w:rFonts w:ascii="Times" w:hAnsi="Times"/>
          <w:sz w:val="20"/>
          <w:szCs w:val="20"/>
        </w:rPr>
      </w:pPr>
    </w:p>
    <w:p w:rsidR="009E7DD1" w:rsidRPr="009E7DD1" w:rsidRDefault="00C66ADA" w:rsidP="009E7DD1">
      <w:pPr>
        <w:rPr>
          <w:rFonts w:ascii="Times" w:hAnsi="Times"/>
          <w:b/>
          <w:bCs/>
          <w:sz w:val="20"/>
          <w:szCs w:val="20"/>
        </w:rPr>
      </w:pPr>
      <w:r>
        <w:rPr>
          <w:rFonts w:ascii="Times" w:hAnsi="Times"/>
          <w:b/>
          <w:bCs/>
          <w:sz w:val="20"/>
          <w:szCs w:val="20"/>
        </w:rPr>
        <w:t>Step 5</w:t>
      </w:r>
      <w:r w:rsidR="009E7DD1" w:rsidRPr="009E7DD1">
        <w:rPr>
          <w:rFonts w:ascii="Times" w:hAnsi="Times"/>
          <w:b/>
          <w:bCs/>
          <w:sz w:val="20"/>
          <w:szCs w:val="20"/>
        </w:rPr>
        <w:t>: Reevaluation</w:t>
      </w:r>
    </w:p>
    <w:p w:rsidR="009E7DD1" w:rsidRDefault="009E7DD1" w:rsidP="009E7DD1">
      <w:pPr>
        <w:rPr>
          <w:rFonts w:ascii="Times" w:hAnsi="Times"/>
          <w:sz w:val="20"/>
          <w:szCs w:val="20"/>
        </w:rPr>
      </w:pPr>
      <w:r w:rsidRPr="00C66ADA">
        <w:rPr>
          <w:rFonts w:ascii="Times" w:hAnsi="Times"/>
          <w:sz w:val="20"/>
          <w:szCs w:val="20"/>
        </w:rPr>
        <w:t xml:space="preserve">Each year, </w:t>
      </w:r>
      <w:r w:rsidR="00C66ADA">
        <w:rPr>
          <w:rFonts w:ascii="Times" w:hAnsi="Times"/>
          <w:sz w:val="20"/>
          <w:szCs w:val="20"/>
        </w:rPr>
        <w:t xml:space="preserve">Five Stars Academy and the parents will </w:t>
      </w:r>
      <w:r w:rsidRPr="00C66ADA">
        <w:rPr>
          <w:rFonts w:ascii="Times" w:hAnsi="Times"/>
          <w:sz w:val="20"/>
          <w:szCs w:val="20"/>
        </w:rPr>
        <w:t>meet for the dual purpose of evaluating the implementation of the current IEP and to develop the next annual IEP. During these meetings</w:t>
      </w:r>
      <w:r w:rsidR="00C66ADA">
        <w:rPr>
          <w:rFonts w:ascii="Times" w:hAnsi="Times"/>
          <w:sz w:val="20"/>
          <w:szCs w:val="20"/>
        </w:rPr>
        <w:t xml:space="preserve"> and based on new assessment data, Five Stars Academy will better be able to determine the course of action for the following year. </w:t>
      </w:r>
    </w:p>
    <w:p w:rsidR="00C66ADA" w:rsidRPr="00C66ADA" w:rsidRDefault="00C66ADA" w:rsidP="009E7DD1">
      <w:pPr>
        <w:rPr>
          <w:rFonts w:ascii="Times" w:hAnsi="Times"/>
          <w:sz w:val="20"/>
          <w:szCs w:val="20"/>
        </w:rPr>
      </w:pPr>
    </w:p>
    <w:p w:rsidR="009E7DD1" w:rsidRPr="00C66ADA" w:rsidRDefault="009E7DD1" w:rsidP="009E7DD1">
      <w:pPr>
        <w:rPr>
          <w:rFonts w:ascii="Times" w:hAnsi="Times"/>
          <w:sz w:val="20"/>
          <w:szCs w:val="20"/>
        </w:rPr>
      </w:pPr>
      <w:r w:rsidRPr="00C66ADA">
        <w:rPr>
          <w:rFonts w:ascii="Times" w:hAnsi="Times"/>
          <w:sz w:val="20"/>
          <w:szCs w:val="20"/>
        </w:rPr>
        <w:t xml:space="preserve">There are times when, after the reevaluation takes place, it is determined that the student does not need special education services. One example of this might be young children who are provided speech and language services and have developed the ability to speak without problems. In this case, </w:t>
      </w:r>
      <w:r w:rsidR="00C66ADA">
        <w:rPr>
          <w:rFonts w:ascii="Times" w:hAnsi="Times"/>
          <w:sz w:val="20"/>
          <w:szCs w:val="20"/>
        </w:rPr>
        <w:t xml:space="preserve">Five Stars Academy and the parents will come to an agreement that </w:t>
      </w:r>
      <w:r w:rsidRPr="00C66ADA">
        <w:rPr>
          <w:rFonts w:ascii="Times" w:hAnsi="Times"/>
          <w:sz w:val="20"/>
          <w:szCs w:val="20"/>
        </w:rPr>
        <w:t xml:space="preserve">the student no longer </w:t>
      </w:r>
      <w:r w:rsidR="00C66ADA">
        <w:rPr>
          <w:rFonts w:ascii="Times" w:hAnsi="Times"/>
          <w:sz w:val="20"/>
          <w:szCs w:val="20"/>
        </w:rPr>
        <w:t>is in need of continued services.</w:t>
      </w:r>
    </w:p>
    <w:p w:rsidR="00E15163" w:rsidRPr="00C66ADA" w:rsidRDefault="00E15163" w:rsidP="009E7DD1">
      <w:pPr>
        <w:rPr>
          <w:rFonts w:ascii="Times" w:hAnsi="Times"/>
          <w:sz w:val="20"/>
          <w:szCs w:val="20"/>
        </w:rPr>
      </w:pPr>
    </w:p>
    <w:sectPr w:rsidR="00E15163" w:rsidRPr="00C66ADA" w:rsidSect="001D33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928"/>
    <w:multiLevelType w:val="hybridMultilevel"/>
    <w:tmpl w:val="D9A6578E"/>
    <w:lvl w:ilvl="0" w:tplc="A8426EFA">
      <w:start w:val="20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5B6"/>
    <w:multiLevelType w:val="hybridMultilevel"/>
    <w:tmpl w:val="D30288D2"/>
    <w:lvl w:ilvl="0" w:tplc="9EBC1B26">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C24"/>
    <w:multiLevelType w:val="multilevel"/>
    <w:tmpl w:val="3148E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77374"/>
    <w:multiLevelType w:val="hybridMultilevel"/>
    <w:tmpl w:val="6B7E3112"/>
    <w:lvl w:ilvl="0" w:tplc="2514D672">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F7131"/>
    <w:multiLevelType w:val="hybridMultilevel"/>
    <w:tmpl w:val="6EEE1F0C"/>
    <w:lvl w:ilvl="0" w:tplc="8576661A">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57B"/>
    <w:multiLevelType w:val="multilevel"/>
    <w:tmpl w:val="B9FEE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058F6"/>
    <w:multiLevelType w:val="hybridMultilevel"/>
    <w:tmpl w:val="15FE05DA"/>
    <w:lvl w:ilvl="0" w:tplc="A8B48BBC">
      <w:start w:val="6"/>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F2827"/>
    <w:multiLevelType w:val="hybridMultilevel"/>
    <w:tmpl w:val="C804C832"/>
    <w:lvl w:ilvl="0" w:tplc="3C7A89B0">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C70741"/>
    <w:multiLevelType w:val="multilevel"/>
    <w:tmpl w:val="FDB49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81CB1"/>
    <w:multiLevelType w:val="hybridMultilevel"/>
    <w:tmpl w:val="86222C12"/>
    <w:lvl w:ilvl="0" w:tplc="53D22D62">
      <w:start w:val="1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169CF"/>
    <w:multiLevelType w:val="multilevel"/>
    <w:tmpl w:val="F3EE9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A0AB9"/>
    <w:multiLevelType w:val="multilevel"/>
    <w:tmpl w:val="263C3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12995"/>
    <w:multiLevelType w:val="multilevel"/>
    <w:tmpl w:val="F2B0F8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F7816"/>
    <w:multiLevelType w:val="multilevel"/>
    <w:tmpl w:val="6B18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8647C"/>
    <w:multiLevelType w:val="multilevel"/>
    <w:tmpl w:val="5EA69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9"/>
  </w:num>
  <w:num w:numId="6">
    <w:abstractNumId w:val="4"/>
  </w:num>
  <w:num w:numId="7">
    <w:abstractNumId w:val="0"/>
  </w:num>
  <w:num w:numId="8">
    <w:abstractNumId w:val="10"/>
  </w:num>
  <w:num w:numId="9">
    <w:abstractNumId w:val="2"/>
  </w:num>
  <w:num w:numId="10">
    <w:abstractNumId w:val="11"/>
  </w:num>
  <w:num w:numId="11">
    <w:abstractNumId w:val="14"/>
  </w:num>
  <w:num w:numId="12">
    <w:abstractNumId w:val="5"/>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1"/>
    <w:rsid w:val="000078FE"/>
    <w:rsid w:val="00014246"/>
    <w:rsid w:val="0005405F"/>
    <w:rsid w:val="001872FA"/>
    <w:rsid w:val="001D3386"/>
    <w:rsid w:val="00222B0E"/>
    <w:rsid w:val="002441F4"/>
    <w:rsid w:val="00251B69"/>
    <w:rsid w:val="002B53B4"/>
    <w:rsid w:val="002E5B1C"/>
    <w:rsid w:val="00324F71"/>
    <w:rsid w:val="00367BA9"/>
    <w:rsid w:val="00382940"/>
    <w:rsid w:val="003946D2"/>
    <w:rsid w:val="00404B00"/>
    <w:rsid w:val="00452A22"/>
    <w:rsid w:val="00452BB0"/>
    <w:rsid w:val="004D0A47"/>
    <w:rsid w:val="004D69EA"/>
    <w:rsid w:val="00535E1E"/>
    <w:rsid w:val="005B3F4D"/>
    <w:rsid w:val="005D2B58"/>
    <w:rsid w:val="00603F8B"/>
    <w:rsid w:val="00621F4E"/>
    <w:rsid w:val="006617B2"/>
    <w:rsid w:val="00685538"/>
    <w:rsid w:val="007C755D"/>
    <w:rsid w:val="007F45B1"/>
    <w:rsid w:val="00815A9D"/>
    <w:rsid w:val="00817B03"/>
    <w:rsid w:val="00867712"/>
    <w:rsid w:val="008B2055"/>
    <w:rsid w:val="00924165"/>
    <w:rsid w:val="00924CA2"/>
    <w:rsid w:val="009E7DD1"/>
    <w:rsid w:val="00A74C5C"/>
    <w:rsid w:val="00AC0447"/>
    <w:rsid w:val="00AE55E3"/>
    <w:rsid w:val="00B30A92"/>
    <w:rsid w:val="00B42BDA"/>
    <w:rsid w:val="00BD5D54"/>
    <w:rsid w:val="00C0134B"/>
    <w:rsid w:val="00C01F19"/>
    <w:rsid w:val="00C20050"/>
    <w:rsid w:val="00C370DD"/>
    <w:rsid w:val="00C448E8"/>
    <w:rsid w:val="00C66ADA"/>
    <w:rsid w:val="00CA3940"/>
    <w:rsid w:val="00D1075E"/>
    <w:rsid w:val="00DD276D"/>
    <w:rsid w:val="00E05AF7"/>
    <w:rsid w:val="00E15163"/>
    <w:rsid w:val="00E20844"/>
    <w:rsid w:val="00E75F3A"/>
    <w:rsid w:val="00E84BF1"/>
    <w:rsid w:val="00EB6AB5"/>
    <w:rsid w:val="00EE1376"/>
    <w:rsid w:val="00F00867"/>
    <w:rsid w:val="00F37F7D"/>
    <w:rsid w:val="00FB069D"/>
    <w:rsid w:val="00FE0946"/>
    <w:rsid w:val="00FF2E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7E4E4"/>
  <w14:defaultImageDpi w14:val="300"/>
  <w15:chartTrackingRefBased/>
  <w15:docId w15:val="{A157465E-9E20-FF42-820B-B768A7A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82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4F71"/>
    <w:pPr>
      <w:spacing w:beforeLines="1" w:afterLines="1"/>
    </w:pPr>
    <w:rPr>
      <w:rFonts w:ascii="Times" w:hAnsi="Times"/>
      <w:sz w:val="20"/>
      <w:szCs w:val="20"/>
    </w:rPr>
  </w:style>
  <w:style w:type="character" w:styleId="Strong">
    <w:name w:val="Strong"/>
    <w:uiPriority w:val="22"/>
    <w:qFormat/>
    <w:rsid w:val="00324F71"/>
    <w:rPr>
      <w:b/>
    </w:rPr>
  </w:style>
  <w:style w:type="character" w:customStyle="1" w:styleId="linkblue">
    <w:name w:val="link_blue"/>
    <w:basedOn w:val="DefaultParagraphFont"/>
    <w:rsid w:val="00324F71"/>
  </w:style>
  <w:style w:type="paragraph" w:styleId="DocumentMap">
    <w:name w:val="Document Map"/>
    <w:basedOn w:val="Normal"/>
    <w:link w:val="DocumentMapChar"/>
    <w:uiPriority w:val="99"/>
    <w:semiHidden/>
    <w:unhideWhenUsed/>
    <w:rsid w:val="00EE7AC5"/>
    <w:rPr>
      <w:rFonts w:ascii="Lucida Grande" w:hAnsi="Lucida Grande"/>
    </w:rPr>
  </w:style>
  <w:style w:type="character" w:customStyle="1" w:styleId="DocumentMapChar">
    <w:name w:val="Document Map Char"/>
    <w:link w:val="DocumentMap"/>
    <w:uiPriority w:val="99"/>
    <w:semiHidden/>
    <w:rsid w:val="00EE7AC5"/>
    <w:rPr>
      <w:rFonts w:ascii="Lucida Grande" w:hAnsi="Lucida Grande"/>
      <w:sz w:val="24"/>
      <w:szCs w:val="24"/>
    </w:rPr>
  </w:style>
  <w:style w:type="paragraph" w:styleId="ListParagraph">
    <w:name w:val="List Paragraph"/>
    <w:basedOn w:val="Normal"/>
    <w:uiPriority w:val="72"/>
    <w:qFormat/>
    <w:rsid w:val="002B53B4"/>
    <w:pPr>
      <w:ind w:left="720"/>
    </w:pPr>
  </w:style>
  <w:style w:type="character" w:styleId="Hyperlink">
    <w:name w:val="Hyperlink"/>
    <w:uiPriority w:val="99"/>
    <w:unhideWhenUsed/>
    <w:rsid w:val="001872FA"/>
    <w:rPr>
      <w:color w:val="0563C1"/>
      <w:u w:val="single"/>
    </w:rPr>
  </w:style>
  <w:style w:type="character" w:styleId="UnresolvedMention">
    <w:name w:val="Unresolved Mention"/>
    <w:uiPriority w:val="47"/>
    <w:rsid w:val="0018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3829">
      <w:bodyDiv w:val="1"/>
      <w:marLeft w:val="0"/>
      <w:marRight w:val="0"/>
      <w:marTop w:val="0"/>
      <w:marBottom w:val="0"/>
      <w:divBdr>
        <w:top w:val="none" w:sz="0" w:space="0" w:color="auto"/>
        <w:left w:val="none" w:sz="0" w:space="0" w:color="auto"/>
        <w:bottom w:val="none" w:sz="0" w:space="0" w:color="auto"/>
        <w:right w:val="none" w:sz="0" w:space="0" w:color="auto"/>
      </w:divBdr>
    </w:div>
    <w:div w:id="142088985">
      <w:bodyDiv w:val="1"/>
      <w:marLeft w:val="0"/>
      <w:marRight w:val="0"/>
      <w:marTop w:val="0"/>
      <w:marBottom w:val="0"/>
      <w:divBdr>
        <w:top w:val="none" w:sz="0" w:space="0" w:color="auto"/>
        <w:left w:val="none" w:sz="0" w:space="0" w:color="auto"/>
        <w:bottom w:val="none" w:sz="0" w:space="0" w:color="auto"/>
        <w:right w:val="none" w:sz="0" w:space="0" w:color="auto"/>
      </w:divBdr>
      <w:divsChild>
        <w:div w:id="1362047992">
          <w:marLeft w:val="0"/>
          <w:marRight w:val="0"/>
          <w:marTop w:val="0"/>
          <w:marBottom w:val="0"/>
          <w:divBdr>
            <w:top w:val="none" w:sz="0" w:space="0" w:color="auto"/>
            <w:left w:val="none" w:sz="0" w:space="0" w:color="auto"/>
            <w:bottom w:val="none" w:sz="0" w:space="0" w:color="auto"/>
            <w:right w:val="none" w:sz="0" w:space="0" w:color="auto"/>
          </w:divBdr>
          <w:divsChild>
            <w:div w:id="329793976">
              <w:marLeft w:val="150"/>
              <w:marRight w:val="150"/>
              <w:marTop w:val="0"/>
              <w:marBottom w:val="0"/>
              <w:divBdr>
                <w:top w:val="none" w:sz="0" w:space="0" w:color="auto"/>
                <w:left w:val="none" w:sz="0" w:space="0" w:color="auto"/>
                <w:bottom w:val="none" w:sz="0" w:space="0" w:color="auto"/>
                <w:right w:val="none" w:sz="0" w:space="0" w:color="auto"/>
              </w:divBdr>
            </w:div>
          </w:divsChild>
        </w:div>
        <w:div w:id="2040425837">
          <w:marLeft w:val="0"/>
          <w:marRight w:val="0"/>
          <w:marTop w:val="0"/>
          <w:marBottom w:val="0"/>
          <w:divBdr>
            <w:top w:val="none" w:sz="0" w:space="0" w:color="auto"/>
            <w:left w:val="none" w:sz="0" w:space="0" w:color="auto"/>
            <w:bottom w:val="none" w:sz="0" w:space="0" w:color="auto"/>
            <w:right w:val="none" w:sz="0" w:space="0" w:color="auto"/>
          </w:divBdr>
          <w:divsChild>
            <w:div w:id="514666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47806874">
      <w:bodyDiv w:val="1"/>
      <w:marLeft w:val="0"/>
      <w:marRight w:val="0"/>
      <w:marTop w:val="0"/>
      <w:marBottom w:val="0"/>
      <w:divBdr>
        <w:top w:val="none" w:sz="0" w:space="0" w:color="auto"/>
        <w:left w:val="none" w:sz="0" w:space="0" w:color="auto"/>
        <w:bottom w:val="none" w:sz="0" w:space="0" w:color="auto"/>
        <w:right w:val="none" w:sz="0" w:space="0" w:color="auto"/>
      </w:divBdr>
      <w:divsChild>
        <w:div w:id="1896816045">
          <w:marLeft w:val="0"/>
          <w:marRight w:val="0"/>
          <w:marTop w:val="0"/>
          <w:marBottom w:val="0"/>
          <w:divBdr>
            <w:top w:val="none" w:sz="0" w:space="0" w:color="auto"/>
            <w:left w:val="none" w:sz="0" w:space="0" w:color="auto"/>
            <w:bottom w:val="none" w:sz="0" w:space="0" w:color="auto"/>
            <w:right w:val="none" w:sz="0" w:space="0" w:color="auto"/>
          </w:divBdr>
          <w:divsChild>
            <w:div w:id="1725371236">
              <w:marLeft w:val="0"/>
              <w:marRight w:val="0"/>
              <w:marTop w:val="0"/>
              <w:marBottom w:val="0"/>
              <w:divBdr>
                <w:top w:val="none" w:sz="0" w:space="0" w:color="auto"/>
                <w:left w:val="none" w:sz="0" w:space="0" w:color="auto"/>
                <w:bottom w:val="none" w:sz="0" w:space="0" w:color="auto"/>
                <w:right w:val="none" w:sz="0" w:space="0" w:color="auto"/>
              </w:divBdr>
              <w:divsChild>
                <w:div w:id="1257246283">
                  <w:marLeft w:val="0"/>
                  <w:marRight w:val="0"/>
                  <w:marTop w:val="0"/>
                  <w:marBottom w:val="0"/>
                  <w:divBdr>
                    <w:top w:val="none" w:sz="0" w:space="0" w:color="auto"/>
                    <w:left w:val="none" w:sz="0" w:space="0" w:color="auto"/>
                    <w:bottom w:val="none" w:sz="0" w:space="0" w:color="auto"/>
                    <w:right w:val="none" w:sz="0" w:space="0" w:color="auto"/>
                  </w:divBdr>
                  <w:divsChild>
                    <w:div w:id="15184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1057">
      <w:bodyDiv w:val="1"/>
      <w:marLeft w:val="0"/>
      <w:marRight w:val="0"/>
      <w:marTop w:val="0"/>
      <w:marBottom w:val="0"/>
      <w:divBdr>
        <w:top w:val="none" w:sz="0" w:space="0" w:color="auto"/>
        <w:left w:val="none" w:sz="0" w:space="0" w:color="auto"/>
        <w:bottom w:val="none" w:sz="0" w:space="0" w:color="auto"/>
        <w:right w:val="none" w:sz="0" w:space="0" w:color="auto"/>
      </w:divBdr>
      <w:divsChild>
        <w:div w:id="1905136075">
          <w:marLeft w:val="0"/>
          <w:marRight w:val="0"/>
          <w:marTop w:val="0"/>
          <w:marBottom w:val="0"/>
          <w:divBdr>
            <w:top w:val="none" w:sz="0" w:space="0" w:color="auto"/>
            <w:left w:val="none" w:sz="0" w:space="0" w:color="auto"/>
            <w:bottom w:val="none" w:sz="0" w:space="0" w:color="auto"/>
            <w:right w:val="none" w:sz="0" w:space="0" w:color="auto"/>
          </w:divBdr>
          <w:divsChild>
            <w:div w:id="251665563">
              <w:marLeft w:val="0"/>
              <w:marRight w:val="0"/>
              <w:marTop w:val="0"/>
              <w:marBottom w:val="0"/>
              <w:divBdr>
                <w:top w:val="none" w:sz="0" w:space="0" w:color="auto"/>
                <w:left w:val="none" w:sz="0" w:space="0" w:color="auto"/>
                <w:bottom w:val="none" w:sz="0" w:space="0" w:color="auto"/>
                <w:right w:val="none" w:sz="0" w:space="0" w:color="auto"/>
              </w:divBdr>
              <w:divsChild>
                <w:div w:id="2117671401">
                  <w:marLeft w:val="0"/>
                  <w:marRight w:val="0"/>
                  <w:marTop w:val="0"/>
                  <w:marBottom w:val="0"/>
                  <w:divBdr>
                    <w:top w:val="none" w:sz="0" w:space="0" w:color="auto"/>
                    <w:left w:val="none" w:sz="0" w:space="0" w:color="auto"/>
                    <w:bottom w:val="none" w:sz="0" w:space="0" w:color="auto"/>
                    <w:right w:val="none" w:sz="0" w:space="0" w:color="auto"/>
                  </w:divBdr>
                  <w:divsChild>
                    <w:div w:id="14327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526">
      <w:bodyDiv w:val="1"/>
      <w:marLeft w:val="0"/>
      <w:marRight w:val="0"/>
      <w:marTop w:val="0"/>
      <w:marBottom w:val="0"/>
      <w:divBdr>
        <w:top w:val="none" w:sz="0" w:space="0" w:color="auto"/>
        <w:left w:val="none" w:sz="0" w:space="0" w:color="auto"/>
        <w:bottom w:val="none" w:sz="0" w:space="0" w:color="auto"/>
        <w:right w:val="none" w:sz="0" w:space="0" w:color="auto"/>
      </w:divBdr>
      <w:divsChild>
        <w:div w:id="235751150">
          <w:marLeft w:val="0"/>
          <w:marRight w:val="0"/>
          <w:marTop w:val="0"/>
          <w:marBottom w:val="0"/>
          <w:divBdr>
            <w:top w:val="none" w:sz="0" w:space="0" w:color="auto"/>
            <w:left w:val="none" w:sz="0" w:space="0" w:color="auto"/>
            <w:bottom w:val="none" w:sz="0" w:space="0" w:color="auto"/>
            <w:right w:val="none" w:sz="0" w:space="0" w:color="auto"/>
          </w:divBdr>
        </w:div>
        <w:div w:id="302153323">
          <w:marLeft w:val="0"/>
          <w:marRight w:val="0"/>
          <w:marTop w:val="0"/>
          <w:marBottom w:val="0"/>
          <w:divBdr>
            <w:top w:val="none" w:sz="0" w:space="0" w:color="auto"/>
            <w:left w:val="none" w:sz="0" w:space="0" w:color="auto"/>
            <w:bottom w:val="none" w:sz="0" w:space="0" w:color="auto"/>
            <w:right w:val="none" w:sz="0" w:space="0" w:color="auto"/>
          </w:divBdr>
        </w:div>
        <w:div w:id="658532888">
          <w:marLeft w:val="0"/>
          <w:marRight w:val="0"/>
          <w:marTop w:val="0"/>
          <w:marBottom w:val="0"/>
          <w:divBdr>
            <w:top w:val="none" w:sz="0" w:space="0" w:color="auto"/>
            <w:left w:val="none" w:sz="0" w:space="0" w:color="auto"/>
            <w:bottom w:val="none" w:sz="0" w:space="0" w:color="auto"/>
            <w:right w:val="none" w:sz="0" w:space="0" w:color="auto"/>
          </w:divBdr>
        </w:div>
        <w:div w:id="1073232913">
          <w:marLeft w:val="0"/>
          <w:marRight w:val="0"/>
          <w:marTop w:val="0"/>
          <w:marBottom w:val="0"/>
          <w:divBdr>
            <w:top w:val="none" w:sz="0" w:space="0" w:color="auto"/>
            <w:left w:val="none" w:sz="0" w:space="0" w:color="auto"/>
            <w:bottom w:val="none" w:sz="0" w:space="0" w:color="auto"/>
            <w:right w:val="none" w:sz="0" w:space="0" w:color="auto"/>
          </w:divBdr>
        </w:div>
        <w:div w:id="1097403878">
          <w:marLeft w:val="0"/>
          <w:marRight w:val="0"/>
          <w:marTop w:val="0"/>
          <w:marBottom w:val="0"/>
          <w:divBdr>
            <w:top w:val="none" w:sz="0" w:space="0" w:color="auto"/>
            <w:left w:val="none" w:sz="0" w:space="0" w:color="auto"/>
            <w:bottom w:val="none" w:sz="0" w:space="0" w:color="auto"/>
            <w:right w:val="none" w:sz="0" w:space="0" w:color="auto"/>
          </w:divBdr>
        </w:div>
        <w:div w:id="1224021056">
          <w:marLeft w:val="0"/>
          <w:marRight w:val="0"/>
          <w:marTop w:val="0"/>
          <w:marBottom w:val="0"/>
          <w:divBdr>
            <w:top w:val="none" w:sz="0" w:space="0" w:color="auto"/>
            <w:left w:val="none" w:sz="0" w:space="0" w:color="auto"/>
            <w:bottom w:val="none" w:sz="0" w:space="0" w:color="auto"/>
            <w:right w:val="none" w:sz="0" w:space="0" w:color="auto"/>
          </w:divBdr>
        </w:div>
        <w:div w:id="1524051544">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
        <w:div w:id="2088530599">
          <w:marLeft w:val="0"/>
          <w:marRight w:val="0"/>
          <w:marTop w:val="0"/>
          <w:marBottom w:val="0"/>
          <w:divBdr>
            <w:top w:val="none" w:sz="0" w:space="0" w:color="auto"/>
            <w:left w:val="none" w:sz="0" w:space="0" w:color="auto"/>
            <w:bottom w:val="none" w:sz="0" w:space="0" w:color="auto"/>
            <w:right w:val="none" w:sz="0" w:space="0" w:color="auto"/>
          </w:divBdr>
        </w:div>
      </w:divsChild>
    </w:div>
    <w:div w:id="1380936324">
      <w:bodyDiv w:val="1"/>
      <w:marLeft w:val="0"/>
      <w:marRight w:val="0"/>
      <w:marTop w:val="0"/>
      <w:marBottom w:val="0"/>
      <w:divBdr>
        <w:top w:val="none" w:sz="0" w:space="0" w:color="auto"/>
        <w:left w:val="none" w:sz="0" w:space="0" w:color="auto"/>
        <w:bottom w:val="none" w:sz="0" w:space="0" w:color="auto"/>
        <w:right w:val="none" w:sz="0" w:space="0" w:color="auto"/>
      </w:divBdr>
      <w:divsChild>
        <w:div w:id="831219541">
          <w:marLeft w:val="0"/>
          <w:marRight w:val="0"/>
          <w:marTop w:val="0"/>
          <w:marBottom w:val="0"/>
          <w:divBdr>
            <w:top w:val="none" w:sz="0" w:space="0" w:color="auto"/>
            <w:left w:val="none" w:sz="0" w:space="0" w:color="auto"/>
            <w:bottom w:val="none" w:sz="0" w:space="0" w:color="auto"/>
            <w:right w:val="none" w:sz="0" w:space="0" w:color="auto"/>
          </w:divBdr>
        </w:div>
        <w:div w:id="1100296465">
          <w:marLeft w:val="0"/>
          <w:marRight w:val="0"/>
          <w:marTop w:val="0"/>
          <w:marBottom w:val="0"/>
          <w:divBdr>
            <w:top w:val="none" w:sz="0" w:space="0" w:color="auto"/>
            <w:left w:val="none" w:sz="0" w:space="0" w:color="auto"/>
            <w:bottom w:val="none" w:sz="0" w:space="0" w:color="auto"/>
            <w:right w:val="none" w:sz="0" w:space="0" w:color="auto"/>
          </w:divBdr>
        </w:div>
        <w:div w:id="2140418056">
          <w:marLeft w:val="0"/>
          <w:marRight w:val="0"/>
          <w:marTop w:val="0"/>
          <w:marBottom w:val="0"/>
          <w:divBdr>
            <w:top w:val="none" w:sz="0" w:space="0" w:color="auto"/>
            <w:left w:val="none" w:sz="0" w:space="0" w:color="auto"/>
            <w:bottom w:val="none" w:sz="0" w:space="0" w:color="auto"/>
            <w:right w:val="none" w:sz="0" w:space="0" w:color="auto"/>
          </w:divBdr>
        </w:div>
      </w:divsChild>
    </w:div>
    <w:div w:id="1548222791">
      <w:bodyDiv w:val="1"/>
      <w:marLeft w:val="0"/>
      <w:marRight w:val="0"/>
      <w:marTop w:val="0"/>
      <w:marBottom w:val="0"/>
      <w:divBdr>
        <w:top w:val="none" w:sz="0" w:space="0" w:color="auto"/>
        <w:left w:val="none" w:sz="0" w:space="0" w:color="auto"/>
        <w:bottom w:val="none" w:sz="0" w:space="0" w:color="auto"/>
        <w:right w:val="none" w:sz="0" w:space="0" w:color="auto"/>
      </w:divBdr>
      <w:divsChild>
        <w:div w:id="1372653011">
          <w:marLeft w:val="0"/>
          <w:marRight w:val="0"/>
          <w:marTop w:val="0"/>
          <w:marBottom w:val="225"/>
          <w:divBdr>
            <w:top w:val="none" w:sz="0" w:space="0" w:color="auto"/>
            <w:left w:val="none" w:sz="0" w:space="0" w:color="auto"/>
            <w:bottom w:val="none" w:sz="0" w:space="0" w:color="auto"/>
            <w:right w:val="none" w:sz="0" w:space="0" w:color="auto"/>
          </w:divBdr>
        </w:div>
      </w:divsChild>
    </w:div>
    <w:div w:id="1627395953">
      <w:bodyDiv w:val="1"/>
      <w:marLeft w:val="0"/>
      <w:marRight w:val="0"/>
      <w:marTop w:val="0"/>
      <w:marBottom w:val="0"/>
      <w:divBdr>
        <w:top w:val="none" w:sz="0" w:space="0" w:color="auto"/>
        <w:left w:val="none" w:sz="0" w:space="0" w:color="auto"/>
        <w:bottom w:val="none" w:sz="0" w:space="0" w:color="auto"/>
        <w:right w:val="none" w:sz="0" w:space="0" w:color="auto"/>
      </w:divBdr>
    </w:div>
    <w:div w:id="1948654052">
      <w:bodyDiv w:val="1"/>
      <w:marLeft w:val="0"/>
      <w:marRight w:val="0"/>
      <w:marTop w:val="0"/>
      <w:marBottom w:val="0"/>
      <w:divBdr>
        <w:top w:val="none" w:sz="0" w:space="0" w:color="auto"/>
        <w:left w:val="none" w:sz="0" w:space="0" w:color="auto"/>
        <w:bottom w:val="none" w:sz="0" w:space="0" w:color="auto"/>
        <w:right w:val="none" w:sz="0" w:space="0" w:color="auto"/>
      </w:divBdr>
    </w:div>
    <w:div w:id="1977175577">
      <w:bodyDiv w:val="1"/>
      <w:marLeft w:val="0"/>
      <w:marRight w:val="0"/>
      <w:marTop w:val="0"/>
      <w:marBottom w:val="0"/>
      <w:divBdr>
        <w:top w:val="none" w:sz="0" w:space="0" w:color="auto"/>
        <w:left w:val="none" w:sz="0" w:space="0" w:color="auto"/>
        <w:bottom w:val="none" w:sz="0" w:space="0" w:color="auto"/>
        <w:right w:val="none" w:sz="0" w:space="0" w:color="auto"/>
      </w:divBdr>
    </w:div>
    <w:div w:id="2054382320">
      <w:bodyDiv w:val="1"/>
      <w:marLeft w:val="0"/>
      <w:marRight w:val="0"/>
      <w:marTop w:val="0"/>
      <w:marBottom w:val="0"/>
      <w:divBdr>
        <w:top w:val="none" w:sz="0" w:space="0" w:color="auto"/>
        <w:left w:val="none" w:sz="0" w:space="0" w:color="auto"/>
        <w:bottom w:val="none" w:sz="0" w:space="0" w:color="auto"/>
        <w:right w:val="none" w:sz="0" w:space="0" w:color="auto"/>
      </w:divBdr>
    </w:div>
    <w:div w:id="2066487448">
      <w:bodyDiv w:val="1"/>
      <w:marLeft w:val="0"/>
      <w:marRight w:val="0"/>
      <w:marTop w:val="0"/>
      <w:marBottom w:val="0"/>
      <w:divBdr>
        <w:top w:val="none" w:sz="0" w:space="0" w:color="auto"/>
        <w:left w:val="none" w:sz="0" w:space="0" w:color="auto"/>
        <w:bottom w:val="none" w:sz="0" w:space="0" w:color="auto"/>
        <w:right w:val="none" w:sz="0" w:space="0" w:color="auto"/>
      </w:divBdr>
    </w:div>
    <w:div w:id="2136828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cp:lastModifiedBy>Allison Hudgins</cp:lastModifiedBy>
  <cp:revision>2</cp:revision>
  <cp:lastPrinted>2020-12-28T15:29:00Z</cp:lastPrinted>
  <dcterms:created xsi:type="dcterms:W3CDTF">2020-12-28T15:50:00Z</dcterms:created>
  <dcterms:modified xsi:type="dcterms:W3CDTF">2020-12-28T15:50:00Z</dcterms:modified>
</cp:coreProperties>
</file>